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10782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10782">
            <w:pPr>
              <w:pStyle w:val="ConsPlusNormal"/>
              <w:outlineLvl w:val="0"/>
            </w:pPr>
            <w:r>
              <w:t>15 июля 2015 года</w:t>
            </w:r>
          </w:p>
        </w:tc>
        <w:tc>
          <w:tcPr>
            <w:tcW w:w="5103" w:type="dxa"/>
          </w:tcPr>
          <w:p w:rsidR="00000000" w:rsidRDefault="00B10782">
            <w:pPr>
              <w:pStyle w:val="ConsPlusNormal"/>
              <w:jc w:val="right"/>
              <w:outlineLvl w:val="0"/>
            </w:pPr>
            <w:r>
              <w:t>N 364</w:t>
            </w:r>
          </w:p>
        </w:tc>
      </w:tr>
    </w:tbl>
    <w:p w:rsidR="00000000" w:rsidRDefault="00B107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Title"/>
        <w:jc w:val="center"/>
      </w:pPr>
      <w:r>
        <w:t>УКАЗ</w:t>
      </w:r>
    </w:p>
    <w:p w:rsidR="00000000" w:rsidRDefault="00B10782">
      <w:pPr>
        <w:pStyle w:val="ConsPlusTitle"/>
        <w:jc w:val="center"/>
      </w:pPr>
    </w:p>
    <w:p w:rsidR="00000000" w:rsidRDefault="00B10782">
      <w:pPr>
        <w:pStyle w:val="ConsPlusTitle"/>
        <w:jc w:val="center"/>
      </w:pPr>
      <w:r>
        <w:t>ПРЕЗИДЕНТА РОССИЙСКОЙ ФЕДЕРАЦИИ</w:t>
      </w:r>
    </w:p>
    <w:p w:rsidR="00000000" w:rsidRDefault="00B10782">
      <w:pPr>
        <w:pStyle w:val="ConsPlusTitle"/>
        <w:jc w:val="center"/>
      </w:pPr>
    </w:p>
    <w:p w:rsidR="00000000" w:rsidRDefault="00B10782">
      <w:pPr>
        <w:pStyle w:val="ConsPlusTitle"/>
        <w:jc w:val="center"/>
      </w:pPr>
      <w:r>
        <w:t>О МЕРАХ</w:t>
      </w:r>
    </w:p>
    <w:p w:rsidR="00000000" w:rsidRDefault="00B10782">
      <w:pPr>
        <w:pStyle w:val="ConsPlusTitle"/>
        <w:jc w:val="center"/>
      </w:pPr>
      <w:r>
        <w:t>ПО СОВЕРШЕНСТВОВАНИЮ ОРГАНИЗАЦИИ ДЕЯТЕЛЬНОСТИ В ОБЛАСТИ</w:t>
      </w:r>
    </w:p>
    <w:p w:rsidR="00000000" w:rsidRDefault="00B10782">
      <w:pPr>
        <w:pStyle w:val="ConsPlusTitle"/>
        <w:jc w:val="center"/>
      </w:pPr>
      <w:r>
        <w:t>ПРОТИВОДЕЙСТВИЯ КОРРУПЦИИ</w:t>
      </w:r>
    </w:p>
    <w:p w:rsidR="00000000" w:rsidRDefault="00B1078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107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107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Указа Президента РФ от 19.09.2017 N 431)</w:t>
            </w:r>
          </w:p>
        </w:tc>
      </w:tr>
    </w:tbl>
    <w:p w:rsidR="00000000" w:rsidRDefault="00B10782">
      <w:pPr>
        <w:pStyle w:val="ConsPlusNormal"/>
        <w:jc w:val="center"/>
      </w:pPr>
    </w:p>
    <w:p w:rsidR="00000000" w:rsidRDefault="00B10782">
      <w:pPr>
        <w:pStyle w:val="ConsPlusNormal"/>
        <w:ind w:firstLine="540"/>
        <w:jc w:val="both"/>
      </w:pPr>
      <w:r>
        <w:t>В целях обеспечения единой государственной политики в области противодействия коррупции постановляю: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 xml:space="preserve">а) Типовое </w:t>
      </w:r>
      <w:hyperlink w:anchor="Par74" w:tooltip="ТИПОВОЕ ПОЛОЖЕНИЕ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</w:t>
      </w:r>
      <w:r>
        <w:t xml:space="preserve"> субъекте Российской Федерации;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 xml:space="preserve">б) Типовое </w:t>
      </w:r>
      <w:hyperlink w:anchor="Par152" w:tooltip="ТИПОВОЕ ПОЛОЖЕНИЕ" w:history="1">
        <w:r>
          <w:rPr>
            <w:color w:val="0000FF"/>
          </w:rPr>
          <w:t>положение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 xml:space="preserve">в) Типовое </w:t>
      </w:r>
      <w:hyperlink w:anchor="Par219" w:tooltip="ТИПОВОЕ ПОЛОЖЕНИЕ" w:history="1">
        <w:r>
          <w:rPr>
            <w:color w:val="0000FF"/>
          </w:rPr>
          <w:t>положение</w:t>
        </w:r>
      </w:hyperlink>
      <w:r>
        <w:t xml:space="preserve"> об органе субъекта Российской Федерации по профилактике коррупционных и иных правонарушений.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2. Рекомендовать высшим должностным лицам (руководителям высших исполнительных органов государственной власти) субъектов Российской Федерации в 3-м</w:t>
      </w:r>
      <w:r>
        <w:t>есячный срок: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 xml:space="preserve">а) образовать комиссии по координации работы по противодействию коррупции в субъектах Российской Федерации. При разработке положений о таких комиссиях руководствоваться Типовым </w:t>
      </w:r>
      <w:hyperlink w:anchor="Par74" w:tooltip="ТИПОВОЕ ПОЛОЖЕНИЕ" w:history="1">
        <w:r>
          <w:rPr>
            <w:color w:val="0000FF"/>
          </w:rPr>
          <w:t>положением</w:t>
        </w:r>
      </w:hyperlink>
      <w:r>
        <w:t xml:space="preserve"> о комисси</w:t>
      </w:r>
      <w:r>
        <w:t>и по координации работы по противодействию коррупции в субъекте Российской Федерации, утвержденным настоящим Указом;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 xml:space="preserve">б) обеспечить издание нормативных правовых актов, устанавливающих порядок рассмотрения комиссиями по координации работы по противодействию </w:t>
      </w:r>
      <w:r>
        <w:t>коррупции в субъектах Российской Федерации вопросов, касающихся соблюдения требований к служебному (должностному) поведению лиц, замещающих государственные должности субъектов Российской Федерации, и урегулирования конфликта интересов. При разработке указа</w:t>
      </w:r>
      <w:r>
        <w:t>нных нормативных правовых актов руководствоваться 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</w:t>
      </w:r>
      <w:r>
        <w:t xml:space="preserve">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утвержденным </w:t>
      </w:r>
      <w:r>
        <w:lastRenderedPageBreak/>
        <w:t>Указом Президента Российской Федерации от 25 февраля 2</w:t>
      </w:r>
      <w:r>
        <w:t>011 г. N 233 "О некоторых вопросах организации деятельности президиума Совета при Президенте Российской Федерации по противодействию коррупции";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в) создать органы субъектов Российской Федерации по профилактике коррупционных и иных правонарушений. При разра</w:t>
      </w:r>
      <w:r>
        <w:t xml:space="preserve">ботке положений об этих органах руководствоваться Типовым </w:t>
      </w:r>
      <w:hyperlink w:anchor="Par219" w:tooltip="ТИПОВОЕ ПОЛОЖЕНИЕ" w:history="1">
        <w:r>
          <w:rPr>
            <w:color w:val="0000FF"/>
          </w:rPr>
          <w:t>положением</w:t>
        </w:r>
      </w:hyperlink>
      <w:r>
        <w:t xml:space="preserve"> об органе субъекта Российской Федерации по профилактике коррупционных и иных правонарушений, утвержденным настоящим Указом.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3. Рекомендовать Председателю Центрального банка Российской Федерации, руководителям государственных внебюджетных фондов, государственных корпораций (компаний), иных организаций, созданных Российской Федерацией на основании федеральных законов, руководител</w:t>
      </w:r>
      <w:r>
        <w:t xml:space="preserve">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</w:t>
      </w:r>
      <w:hyperlink w:anchor="Par152" w:tooltip="ТИПОВОЕ ПОЛОЖЕНИЕ" w:history="1">
        <w:r>
          <w:rPr>
            <w:color w:val="0000FF"/>
          </w:rPr>
          <w:t>положением</w:t>
        </w:r>
      </w:hyperlink>
      <w:r>
        <w:t xml:space="preserve"> о подразделении федерального государственног</w:t>
      </w:r>
      <w:r>
        <w:t>о органа по профилактике коррупционных и иных правонарушений, утвержденным настоящим Указом.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4. Внести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</w:t>
      </w:r>
      <w:r>
        <w:t>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</w:t>
      </w:r>
      <w:r>
        <w:t>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</w:t>
      </w:r>
      <w:r>
        <w:t xml:space="preserve"> 40, ст. 5044; N 49, ст. 6399; 2014, N 26, ст. 3518, 3520; 2015, N 10, ст. 1506), следующие изменения: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а) пункт 2 изложить в следующей редакции: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"2. Обязанность представлять сведения о доходах, об имуществе и обязательствах имущественного характера в соотв</w:t>
      </w:r>
      <w:r>
        <w:t>етствии с федеральными законами возлагается: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а) на гражданина, претендующего на замещение должности государственной службы (далее - гражданин);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б) на федерального государственного служащего, замещавшего по состоянию на 31 декабря отчетного года должность г</w:t>
      </w:r>
      <w:r>
        <w:t>осударственной службы, предусмотренную перечнем должностей, утвержденным Указом Президента Российской Федерации от 18 мая 2009 г. N 557 (далее - государственный служащий);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в) на федерального государственного служащего, замещающего должность государственной</w:t>
      </w:r>
      <w:r>
        <w:t xml:space="preserve"> службы, не предусмотренную перечнем должностей, утвержденным Указом Президента Российской Федерации от 18 мая 2009 г. N 557, и претендующего на замещение должности государственной службы, предусмотренной этим перечнем (далее - кандидат на должность, преду</w:t>
      </w:r>
      <w:r>
        <w:t>смотренную перечнем).";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б) в пункте 3: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lastRenderedPageBreak/>
        <w:t>подпункт "а" изложить в следующей редакции: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"а) гражданами - при поступлении на федеральную государственную службу;";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дополнить подпунктом "а.1" следующего содержания: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"а.1) кандидатами на должности, предусмотренные п</w:t>
      </w:r>
      <w:r>
        <w:t>еречнем, - при назначении на должности государственной службы, предусмотренные перечнем должностей, утвержденным Указом Президента Российской Федерации от 18 мая 2009 г. N 557;";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в подпункте "б" слова "указанным в пункте 2 настоящего Положения" заменить сл</w:t>
      </w:r>
      <w:r>
        <w:t>овами "утвержденным Указом Президента Российской Федерации от 18 мая 2009 г. N 557";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в подпункте "в" слова "указанным в пункте 2 настоящего Положения" заменить словами "утвержденным Указом Президента Российской Федерации от 18 мая 2009 г. N 557";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в) дополн</w:t>
      </w:r>
      <w:r>
        <w:t>ить пунктом 4.1 следующего содержания: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"4.1. 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пунктом 4 настоящего Положения.";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г) пункт 6 признать утр</w:t>
      </w:r>
      <w:r>
        <w:t>атившим силу;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д) в пункте 8: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абзац второй изложить в следующей редакции: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"Гражданин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 Кандидат на должн</w:t>
      </w:r>
      <w:r>
        <w:t>ость, предусмотренную перечнем, может представить уточненные сведения в течение одного месяца со дня представления сведений в соответствии с подпунктом "а.1" пункта 3 настоящего Положения. Государственный служащий может представить уточненные сведения в те</w:t>
      </w:r>
      <w:r>
        <w:t>чение одного месяца после окончания срока, указанного в подпункте "б" или "в" пункта 3 настоящего Положения.";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дополнить абзацем следующего содержания: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"Уточненные сведения, представленные гражданами и государственными служащими, указанными в абзацах второ</w:t>
      </w:r>
      <w:r>
        <w:t>м и третьем пункта 7 настоящего Положения,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</w:t>
      </w:r>
      <w:r>
        <w:t>, определяемое Правительством Российской Федерации, в течение пяти дней после их представления в соответствующую кадровую службу.";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е) пункт 14 изложить в следующей редакции: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 xml:space="preserve">"14. Сведения о доходах, об имуществе и обязательствах имущественного характера, </w:t>
      </w:r>
      <w:r>
        <w:t xml:space="preserve">представленные в соответствии с настоящим Положением гражданином или кандидатом на </w:t>
      </w:r>
      <w:r>
        <w:lastRenderedPageBreak/>
        <w:t>должность, предусмотренную перечнем, а также представляемые государственным служащим ежегодно, и информация о результатах проверки достоверности и полноты этих сведений прио</w:t>
      </w:r>
      <w:r>
        <w:t>бщаются к личному делу государственного служащего. В случае если гражданин или кандидат на должность, предусмотренную перечнем, представившие в кадровую службу федерального государственного органа справки о своих доходах, об имуществе и обязательствах имущ</w:t>
      </w:r>
      <w:r>
        <w:t>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</w:t>
      </w:r>
      <w:r>
        <w:t xml:space="preserve"> их письменному заявлению вместе с другими документами.".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5. Внести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</w:t>
      </w:r>
      <w:r>
        <w:t xml:space="preserve">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</w:t>
      </w:r>
      <w:r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</w:t>
      </w:r>
      <w:r>
        <w:t>09, N 39, ст. 4588; 2010, N 3, ст. 274; N 27, ст. 3446; N 30, ст. 4070; 2012, N 12, ст. 1391; 2013, N 14, ст. 1670; N 49, ст. 6399; 2014, N 15, ст. 1729; N 26, ст. 3518; 2015, N 10, ст. 1506), изменение, изложив пункт 3 в следующей редакции: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"3. Проверка д</w:t>
      </w:r>
      <w:r>
        <w:t>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перечнем должностей, утвержденным Указом</w:t>
      </w:r>
      <w:r>
        <w:t xml:space="preserve">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</w:t>
      </w:r>
      <w:r>
        <w:t>, представляемых гражданами в соответствии с нормативными правовыми актами Российской Федерации.".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6. Внести в порядок размещения сведений о доходах, расходах, об имуществе и обязательствах имущественного характера отдельных категорий лиц и членов их семей</w:t>
      </w:r>
      <w:r>
        <w:t xml:space="preserve">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</w:t>
      </w:r>
      <w:r>
        <w:t>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6399; 2014, N 26, ст. 3518), следующие изменения: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а) подпункт "г" пункта 2 изложить в сл</w:t>
      </w:r>
      <w:r>
        <w:t>едующей редакции: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"г) сведения об источниках получения средств, за счет которых соверш</w:t>
      </w:r>
      <w:r>
        <w:t>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</w:t>
      </w:r>
      <w:r>
        <w:t>тника) и его супруги (супруга) за три последних года, предшествующих отчетному периоду.";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lastRenderedPageBreak/>
        <w:t>б) последнее предложение пункта 5.1 изложить в следующей редакции: "В этом случае такие сведения размещаются на официальных сайтах указанных организаций в информацион</w:t>
      </w:r>
      <w:r>
        <w:t>но-телекоммуникационной сети "Интернет" в соответствии с требованиями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</w:t>
      </w:r>
      <w:r>
        <w:t>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а в со</w:t>
      </w:r>
      <w:r>
        <w:t>ответствующем разделе официального сайта федерального государственного органа дается ссылка на адрес официального сайта организации в информационно-телекоммуникационной сети "Интернет", где такие сведения размещены.".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7. Признать утратившими силу: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подпункт</w:t>
      </w:r>
      <w:r>
        <w:t xml:space="preserve"> "а" пункта 8 Национального плана противодействия коррупции на 2014 - 2015 годы, утвержденного Указом Президента Российской Федерации от 11 апреля 2014 г. N 226 "О Национальном плане противодействия коррупции на 2014 - 2015 годы" (Собрание законодательства</w:t>
      </w:r>
      <w:r>
        <w:t xml:space="preserve"> Российской Федерации, 2014, N 15, ст. 1729);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подпункт "в" пункта 5 Указа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1506).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8. Н</w:t>
      </w:r>
      <w:r>
        <w:t>астоящий Указ вступает в силу со дня его подписания.</w:t>
      </w: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Normal"/>
        <w:jc w:val="right"/>
      </w:pPr>
      <w:r>
        <w:t>Президент</w:t>
      </w:r>
    </w:p>
    <w:p w:rsidR="00000000" w:rsidRDefault="00B10782">
      <w:pPr>
        <w:pStyle w:val="ConsPlusNormal"/>
        <w:jc w:val="right"/>
      </w:pPr>
      <w:r>
        <w:t>Российской Федерации</w:t>
      </w:r>
    </w:p>
    <w:p w:rsidR="00000000" w:rsidRDefault="00B10782">
      <w:pPr>
        <w:pStyle w:val="ConsPlusNormal"/>
        <w:jc w:val="right"/>
      </w:pPr>
      <w:r>
        <w:t>В.ПУТИН</w:t>
      </w:r>
    </w:p>
    <w:p w:rsidR="00000000" w:rsidRDefault="00B10782">
      <w:pPr>
        <w:pStyle w:val="ConsPlusNormal"/>
      </w:pPr>
      <w:r>
        <w:t>Москва, Кремль</w:t>
      </w:r>
    </w:p>
    <w:p w:rsidR="00000000" w:rsidRDefault="00B10782">
      <w:pPr>
        <w:pStyle w:val="ConsPlusNormal"/>
        <w:spacing w:before="240"/>
      </w:pPr>
      <w:r>
        <w:t>15 июля 2015 года</w:t>
      </w:r>
    </w:p>
    <w:p w:rsidR="00000000" w:rsidRDefault="00B10782">
      <w:pPr>
        <w:pStyle w:val="ConsPlusNormal"/>
        <w:spacing w:before="240"/>
      </w:pPr>
      <w:r>
        <w:t>N 364</w:t>
      </w: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Normal"/>
        <w:jc w:val="right"/>
        <w:outlineLvl w:val="0"/>
      </w:pPr>
      <w:r>
        <w:t>Утверждено</w:t>
      </w:r>
    </w:p>
    <w:p w:rsidR="00000000" w:rsidRDefault="00B10782">
      <w:pPr>
        <w:pStyle w:val="ConsPlusNormal"/>
        <w:jc w:val="right"/>
      </w:pPr>
      <w:r>
        <w:t>Указом Президента</w:t>
      </w:r>
    </w:p>
    <w:p w:rsidR="00000000" w:rsidRDefault="00B10782">
      <w:pPr>
        <w:pStyle w:val="ConsPlusNormal"/>
        <w:jc w:val="right"/>
      </w:pPr>
      <w:r>
        <w:t>Российской Федерации</w:t>
      </w:r>
    </w:p>
    <w:p w:rsidR="00000000" w:rsidRDefault="00B10782">
      <w:pPr>
        <w:pStyle w:val="ConsPlusNormal"/>
        <w:jc w:val="right"/>
      </w:pPr>
      <w:r>
        <w:t>от 15 июля 2015 г. N 364</w:t>
      </w: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Title"/>
        <w:jc w:val="center"/>
      </w:pPr>
      <w:bookmarkStart w:id="1" w:name="Par74"/>
      <w:bookmarkEnd w:id="1"/>
      <w:r>
        <w:t>ТИПОВОЕ ПОЛОЖЕНИЕ</w:t>
      </w:r>
    </w:p>
    <w:p w:rsidR="00000000" w:rsidRDefault="00B10782">
      <w:pPr>
        <w:pStyle w:val="ConsPlusTitle"/>
        <w:jc w:val="center"/>
      </w:pPr>
      <w:r>
        <w:t>О КОМИССИИ ПО К</w:t>
      </w:r>
      <w:r>
        <w:t>ООРДИНАЦИИ РАБОТЫ ПО ПРОТИВОДЕЙСТВИЮ</w:t>
      </w:r>
    </w:p>
    <w:p w:rsidR="00000000" w:rsidRDefault="00B10782">
      <w:pPr>
        <w:pStyle w:val="ConsPlusTitle"/>
        <w:jc w:val="center"/>
      </w:pPr>
      <w:r>
        <w:t>КОРРУПЦИИ В СУБЪЕКТЕ РОССИЙСКОЙ ФЕДЕРАЦИИ</w:t>
      </w: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Title"/>
        <w:jc w:val="center"/>
        <w:outlineLvl w:val="1"/>
      </w:pPr>
      <w:r>
        <w:t>I. Общие положения</w:t>
      </w: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субъекте Российской Федерации (далее - комиссия) является постоянно действующим координационным органом при высшем должностном лице (руководителе высшего исполнительного органа государственно</w:t>
      </w:r>
      <w:r>
        <w:t>й власти) субъекта Российской Федерации.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</w:t>
      </w:r>
      <w:r>
        <w:t>ниями и распоряжениями Правительства Российской Федерации, иными нормативными правовыми актами Российской Федерации, а также положением о комиссии.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</w:t>
      </w:r>
      <w:r>
        <w:t>о вопросам противодействия коррупции.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 xml:space="preserve"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субъекта </w:t>
      </w:r>
      <w:r>
        <w:t>Российской Федерации, для которых федеральными законами не предусмотрено иное, и рассматривает соответствующие вопросы в порядке, определенном нормативным правовым актом субъекта Российской Федерации.</w:t>
      </w: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Title"/>
        <w:jc w:val="center"/>
        <w:outlineLvl w:val="1"/>
      </w:pPr>
      <w:r>
        <w:t>II. Основные задачи комиссии</w:t>
      </w: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Normal"/>
        <w:ind w:firstLine="540"/>
        <w:jc w:val="both"/>
      </w:pPr>
      <w:r>
        <w:t>5. Основными задачами ко</w:t>
      </w:r>
      <w:r>
        <w:t>миссии являются: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высшему должнос</w:t>
      </w:r>
      <w:r>
        <w:t>тному лицу (руководителю высшего исполнительного органа государственной власти) субъекта Российской Федерации;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в) обеспечение координации деятельности высшего исполнительного органа государственной власти субъекта Российской Федерации, органов исполнительн</w:t>
      </w:r>
      <w:r>
        <w:t>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г) обеспечение согласованных действий органов исполнительной власти субъекта Российской Федерации и органо</w:t>
      </w:r>
      <w:r>
        <w:t>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д) обеспечение взаимодействия органов исполнительной власт</w:t>
      </w:r>
      <w:r>
        <w:t>и субъекта Российской Федерации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субъекте Российской Федерации;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е) информирован</w:t>
      </w:r>
      <w:r>
        <w:t xml:space="preserve">ие общественности о проводимой органами исполнительной власти </w:t>
      </w:r>
      <w:r>
        <w:lastRenderedPageBreak/>
        <w:t>субъекта Российской Федерации и органами местного самоуправления работе по противодействию коррупции.</w:t>
      </w: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Title"/>
        <w:jc w:val="center"/>
        <w:outlineLvl w:val="1"/>
      </w:pPr>
      <w:r>
        <w:t>III. Полномочия комиссии</w:t>
      </w: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</w:t>
      </w:r>
      <w:r>
        <w:t>яет следующие полномочия: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а) подготавливает предложения по совершенствованию законодательства Российской Федерации о противодействии коррупции высшему должностному лицу (руководителю высшего исполнительного органа государственной власти) субъекта Российско</w:t>
      </w:r>
      <w:r>
        <w:t>й Федерации;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</w:t>
      </w:r>
      <w:r>
        <w:t xml:space="preserve"> коррупции и антикоррупционных стандартов поведения;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г) организует: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подготовку проектов нормативных правовых актов субъекта Российской Федерации по вопросам противодействия коррупции;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разработку регио</w:t>
      </w:r>
      <w:r>
        <w:t>нальной антикоррупционной программы и разработку антикоррупционных программ органов исполнительной власти субъекта Российской Федерации (планов мероприятий по противодействию коррупции), а также контроль за их реализацией, в том числе путем мониторинга эфф</w:t>
      </w:r>
      <w:r>
        <w:t>ективности реализации мер по противодействию коррупции, предусмотренных этими программами;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д) рассматривает вопросы, касающиеся соблюдения лицами, замещающими государственные должности субъекта Российской Федерации, для которых федеральными законами не пре</w:t>
      </w:r>
      <w:r>
        <w:t>дусмотрено иное, запретов, ограничений и требований, установленных в целях противодействия коррупции;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</w:t>
      </w:r>
      <w:r>
        <w:t>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ж) оказывает содействие развитию общественного контроля за реализацией региональной антикоррупционной программы, антикорруп</w:t>
      </w:r>
      <w:r>
        <w:t>ционных программ органов исполнительной власти субъекта Российской Федерации (планов мероприятий по противодействию коррупции);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з) осуществляет подготовку ежегодного доклада о деятельности в области противодействия коррупции, обеспечивает его размещение на</w:t>
      </w:r>
      <w:r>
        <w:t xml:space="preserve"> официальном сайте высшего должностного лица (руководителя высшего исполнительного органа государственной власти) субъекта Российской Федерации в информационно-телекоммуникационной сети "Интернет", опубликование в </w:t>
      </w:r>
      <w:r>
        <w:lastRenderedPageBreak/>
        <w:t>средствах массовой информации и направлени</w:t>
      </w:r>
      <w:r>
        <w:t>е в федеральные государственные органы (по их запросам).</w:t>
      </w: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Title"/>
        <w:jc w:val="center"/>
        <w:outlineLvl w:val="1"/>
      </w:pPr>
      <w:r>
        <w:t>IV. Порядок формирования комиссии</w:t>
      </w: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Normal"/>
        <w:ind w:firstLine="540"/>
        <w:jc w:val="both"/>
      </w:pPr>
      <w:r>
        <w:t xml:space="preserve">7. Положение о комиссии и персональный состав комиссии утверждаются высшим должностным лицом (руководителем высшего исполнительного органа государственной власти) </w:t>
      </w:r>
      <w:r>
        <w:t>субъекта Российской Федерации.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9. Председателем комиссии по должности является высшее должностное лицо (руководитель высшего исполнительного органа госу</w:t>
      </w:r>
      <w:r>
        <w:t>дарственной власти) субъекта Российской Федерации или лицо, временно исполняющее его обязанности.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10. В состав комиссии могут входить руководители органов исполнительной власти субъекта Российской Федерации, органов местного самоуправления, представители а</w:t>
      </w:r>
      <w:r>
        <w:t>ппарата полномочного представителя Президента Российской Федерации в федеральном округе, руководители территориальных органов федеральных государственных органов, руководитель общественной палаты субъекта Российской Федерации, представители научных и образ</w:t>
      </w:r>
      <w:r>
        <w:t>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12. Участие в работе комиссии осуществляетс</w:t>
      </w:r>
      <w:r>
        <w:t>я на общественных началах.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субъекта Российской Федерации, органов местного самоуправления, организаций и средств массовой информации.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Title"/>
        <w:jc w:val="center"/>
        <w:outlineLvl w:val="1"/>
      </w:pPr>
      <w:r>
        <w:t>V. Организация деятельности комиссии и порядо</w:t>
      </w:r>
      <w:r>
        <w:t>к ее работы</w:t>
      </w: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17. Заседания коми</w:t>
      </w:r>
      <w:r>
        <w:t>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</w:t>
      </w:r>
      <w:r>
        <w:t>аря комиссии) могут проводиться внеочередные заседания комиссии.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lastRenderedPageBreak/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</w:t>
      </w:r>
      <w:r>
        <w:t>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19. Решения комиссии оформляются протоколо</w:t>
      </w:r>
      <w:r>
        <w:t>м.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20. Для реализации решений комиссии могут издаваться нормативные правовые акты или распорядительные акты высшего должностного лица (руководителя высшего исполнительного органа государственной власти) субъекта Российской Федерации, а также даваться поручени</w:t>
      </w:r>
      <w:r>
        <w:t>я высшего должностного лица (руководителя высшего исполнительного органа государственной власти) субъекта Российской Федерации.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 xml:space="preserve">21. По решению комиссии из числа членов комиссии или уполномоченных ими представителей, а также из числа представителей органов </w:t>
      </w:r>
      <w:r>
        <w:t>исполнительной власти субъекта Российской Федерации,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22. Председатель комиссии: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а) осуществляет общее руководство д</w:t>
      </w:r>
      <w:r>
        <w:t>еятельностью комиссии;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б) утверждает план работы комиссии (ежегодный план);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в) утверждает повестку дня очередного заседания комиссии;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г) дает поручения в рамках своих полномочий членам комиссии;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д) представляет комиссию в отношениях с федеральными государс</w:t>
      </w:r>
      <w:r>
        <w:t>твенными органами, государственными органами субъекта Российской Федерации, организациями и гражданами по вопросам, относящимся к компетенции комиссии.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23. Обеспечение деятельности комиссии, подготовку материалов к заседаниям комиссии и контроль за исполне</w:t>
      </w:r>
      <w:r>
        <w:t>нием принятых ею решений осуществляет орган субъекта Российской Федерации по профилактике коррупционных и иных правонарушений.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24. Секретарь комиссии: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а) обеспечивает подготовку проекта плана работы комиссии (ежегодного плана), формирует повестку дня ее за</w:t>
      </w:r>
      <w:r>
        <w:t>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</w:t>
      </w:r>
      <w:r>
        <w:t xml:space="preserve"> проведения и повестке дня заседания комиссии, обеспечивает их необходимыми материалами;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в) оформляет протоколы заседаний комиссии;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lastRenderedPageBreak/>
        <w:t>г) организует выполнение поручений председателя комиссии, данных по результатам заседаний комиссии.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25. По решению председат</w:t>
      </w:r>
      <w:r>
        <w:t>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Normal"/>
        <w:jc w:val="right"/>
        <w:outlineLvl w:val="0"/>
      </w:pPr>
      <w:r>
        <w:t>Утверждено</w:t>
      </w:r>
    </w:p>
    <w:p w:rsidR="00000000" w:rsidRDefault="00B10782">
      <w:pPr>
        <w:pStyle w:val="ConsPlusNormal"/>
        <w:jc w:val="right"/>
      </w:pPr>
      <w:r>
        <w:t>Указом Президента</w:t>
      </w:r>
    </w:p>
    <w:p w:rsidR="00000000" w:rsidRDefault="00B10782">
      <w:pPr>
        <w:pStyle w:val="ConsPlusNormal"/>
        <w:jc w:val="right"/>
      </w:pPr>
      <w:r>
        <w:t>Российской Федерации</w:t>
      </w:r>
    </w:p>
    <w:p w:rsidR="00000000" w:rsidRDefault="00B10782">
      <w:pPr>
        <w:pStyle w:val="ConsPlusNormal"/>
        <w:jc w:val="right"/>
      </w:pPr>
      <w:r>
        <w:t>от 15 июля 2015 г. N 364</w:t>
      </w: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Title"/>
        <w:jc w:val="center"/>
      </w:pPr>
      <w:bookmarkStart w:id="2" w:name="Par152"/>
      <w:bookmarkEnd w:id="2"/>
      <w:r>
        <w:t>ТИПОВОЕ ПОЛОЖЕНИ</w:t>
      </w:r>
      <w:r>
        <w:t>Е</w:t>
      </w:r>
    </w:p>
    <w:p w:rsidR="00000000" w:rsidRDefault="00B10782">
      <w:pPr>
        <w:pStyle w:val="ConsPlusTitle"/>
        <w:jc w:val="center"/>
      </w:pPr>
      <w:r>
        <w:t>О ПОДРАЗДЕЛЕНИИ ФЕДЕРАЛЬНОГО ГОСУДАРСТВЕННОГО ОРГАНА</w:t>
      </w:r>
    </w:p>
    <w:p w:rsidR="00000000" w:rsidRDefault="00B10782">
      <w:pPr>
        <w:pStyle w:val="ConsPlusTitle"/>
        <w:jc w:val="center"/>
      </w:pPr>
      <w:r>
        <w:t>ПО ПРОФИЛАКТИКЕ КОРРУПЦИОННЫХ И ИНЫХ ПРАВОНАРУШЕНИЙ</w:t>
      </w:r>
    </w:p>
    <w:p w:rsidR="00000000" w:rsidRDefault="00B1078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107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1078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Указа Президента РФ от 19.09.2017 N 431)</w:t>
            </w:r>
          </w:p>
        </w:tc>
      </w:tr>
    </w:tbl>
    <w:p w:rsidR="00000000" w:rsidRDefault="00B10782">
      <w:pPr>
        <w:pStyle w:val="ConsPlusNormal"/>
        <w:jc w:val="both"/>
      </w:pPr>
    </w:p>
    <w:p w:rsidR="00000000" w:rsidRDefault="00B10782">
      <w:pPr>
        <w:pStyle w:val="ConsPlusTitle"/>
        <w:jc w:val="center"/>
        <w:outlineLvl w:val="1"/>
      </w:pPr>
      <w:r>
        <w:t>I. Общие положения</w:t>
      </w: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Normal"/>
        <w:ind w:firstLine="540"/>
        <w:jc w:val="both"/>
      </w:pPr>
      <w:r>
        <w:t>1. Настоящим Типовым положением определяются правовое положение, основные задачи и функции подразделения федерального государственного органа по профилактике коррупционных и иных правонарушений (далее - подразделение по профилактике коррупционных правонару</w:t>
      </w:r>
      <w:r>
        <w:t>шений).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2. Действие настоящего Типового положения не распространяется на подразделения по профилактике коррупционных правонарушений, образуемые в федеральных государственных органах, указанных в разделе II перечня должностей федеральной государственной слу</w:t>
      </w:r>
      <w:r>
        <w:t xml:space="preserve">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>
        <w:t>супруги (супруга) и несовершеннолетних детей, утвержденного Указом Президента Российской Федерации от 18 мая 2009 г. N 557.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3. Подразделение по профилактике коррупционных правонарушений в своей деятельности руководствуется Конституцией Российской Федерации</w:t>
      </w:r>
      <w: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</w:t>
      </w:r>
      <w:r>
        <w:t>енте Российской Федерации по противодействию коррупции и его президиума, принятыми в пределах их компетенции, а также положением о подразделении по профилактике коррупционных и иных правонарушений, созданном в федеральном государственном органе.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lastRenderedPageBreak/>
        <w:t>4. Руковод</w:t>
      </w:r>
      <w:r>
        <w:t>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Title"/>
        <w:jc w:val="center"/>
        <w:outlineLvl w:val="1"/>
      </w:pPr>
      <w:r>
        <w:t>II. Основные задачи подразделения по профилактике</w:t>
      </w:r>
    </w:p>
    <w:p w:rsidR="00000000" w:rsidRDefault="00B10782">
      <w:pPr>
        <w:pStyle w:val="ConsPlusTitle"/>
        <w:jc w:val="center"/>
      </w:pPr>
      <w:r>
        <w:t>коррупционных правонарушений</w:t>
      </w: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Normal"/>
        <w:ind w:firstLine="540"/>
        <w:jc w:val="both"/>
      </w:pPr>
      <w:r>
        <w:t>5. Основными задачами подразделения по профилактике коррупционных правонарушений являются: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а) формирование у федеральных государственных гражданских служащих нетерпимости к коррупционному поведению;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б) профилактика коррупционных правонарушений в федерально</w:t>
      </w:r>
      <w:r>
        <w:t>м государственном органе;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в) разработка и принятие мер, направленных на 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г) осуществление контро</w:t>
      </w:r>
      <w:r>
        <w:t>ля: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за соблюдением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за соблюдением законодательства Российской Федерации о противодействии коррупции в организациях, со</w:t>
      </w:r>
      <w:r>
        <w:t>зданных для выполнения задач, поставленных перед федеральным государственным органом, а также за реализацией в них мер по профилактике коррупционных правонарушений.</w:t>
      </w: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Title"/>
        <w:jc w:val="center"/>
        <w:outlineLvl w:val="1"/>
      </w:pPr>
      <w:r>
        <w:t>III. Основные функции подразделения по профилактике</w:t>
      </w:r>
    </w:p>
    <w:p w:rsidR="00000000" w:rsidRDefault="00B10782">
      <w:pPr>
        <w:pStyle w:val="ConsPlusTitle"/>
        <w:jc w:val="center"/>
      </w:pPr>
      <w:r>
        <w:t>коррупционных правонарушений</w:t>
      </w: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Normal"/>
        <w:ind w:firstLine="540"/>
        <w:jc w:val="both"/>
      </w:pPr>
      <w:r>
        <w:t>6. Подра</w:t>
      </w:r>
      <w:r>
        <w:t>зделение по профилактике коррупционных правонарушений осуществляет следующие основные функции: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а) 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</w:t>
      </w:r>
      <w:r>
        <w:t>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в) обеспечение деятельности комиссии федерального государственного органа по соблюдению требований к служебному повед</w:t>
      </w:r>
      <w:r>
        <w:t>ению федеральных государственных гражданских служащих и урегулированию конфликта интересов;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г) оказание федеральным государственным гражданским служащим консультативной помощи по вопросам, связанным с применением законодательства Российской Федерации о про</w:t>
      </w:r>
      <w:r>
        <w:t>тиводействии коррупции, а также с подготовкой сообщений о фактах коррупции;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lastRenderedPageBreak/>
        <w:t>д) обеспечение соблюдения в федеральном государственном органе законных прав и интересов федерального государственного гражданского служащего, сообщившего о ставшем ему известном ф</w:t>
      </w:r>
      <w:r>
        <w:t>акте коррупции;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е) обеспечение реализации федеральными государственными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</w:t>
      </w:r>
      <w:r>
        <w:t xml:space="preserve"> обращения к ним каких-либо лиц в целях склонения их к совершению коррупционных правонарушений;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ж) осуществление проверки: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а также иных сведений, представле</w:t>
      </w:r>
      <w:r>
        <w:t>нных гражданами, претендующими на замещение должностей федеральной государственной гражданской службы;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представленных федеральными государственным</w:t>
      </w:r>
      <w:r>
        <w:t>и гражданскими служащими в соответствии с законодательством Российской Федерации;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соблюдения гражданами, за</w:t>
      </w:r>
      <w:r>
        <w:t>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</w:t>
      </w:r>
      <w:r>
        <w:t>ьными законами;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з) подготовка в пределах своей компетенции проектов нормативных правовых актов по вопросам противодействия коррупции;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и) анализ сведений: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о доходах, об имуществе и обязательствах имущественного характера, представленных гражданами, претендующими на замещение должностей федеральной государственной гражданской службы;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о доходах, расходах, об имуществе и обязательствах имущественного характера,</w:t>
      </w:r>
      <w:r>
        <w:t xml:space="preserve">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о соблюдении федеральными государственными гражданскими служащими запретов, ограничений и требований, установленных в целях против</w:t>
      </w:r>
      <w:r>
        <w:t>одействия коррупции;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о соблюдении гражданами, замещавшими должности федеральной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</w:t>
      </w:r>
      <w:r>
        <w:t>вого договора в случаях, предусмотренных федеральными законами;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 xml:space="preserve">к) участие в пределах своей компетенции в обеспечении размещения сведений о доходах, </w:t>
      </w:r>
      <w:r>
        <w:lastRenderedPageBreak/>
        <w:t>расходах, об имуществе и обязательствах имущественного характера федеральных государственных гражданских сл</w:t>
      </w:r>
      <w:r>
        <w:t>ужащих, их супруг (супругов) и несовершеннолетних детей на официальном сайте федерального государственного органа в информационно-телекоммуникационной сети "Интернет", а также в обеспечении предоставления этих сведений общероссийским средствам массовой инф</w:t>
      </w:r>
      <w:r>
        <w:t>ормации для опубликования;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л) организация в пределах своей компетенции антикоррупционного просвещения федеральных государственных гражданских служащих;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м) осуществление иных функций в области противодействия коррупции в соответствии с законодательством Рос</w:t>
      </w:r>
      <w:r>
        <w:t>сийской Федерации.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7. В целях реализации своих функций подразделение по профилактике коррупционных правонарушений: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</w:t>
      </w:r>
      <w:r>
        <w:t>ебованиям;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 xml:space="preserve">б) подготавливает для направления в установленном порядке в федеральные органы исполнительной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</w:t>
      </w:r>
      <w:r>
        <w:t>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</w:t>
      </w:r>
      <w:r>
        <w:t>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детей, о соблюдении ими запретов, ограничений и требований, установленных в целях противодейств</w:t>
      </w:r>
      <w:r>
        <w:t>ия коррупции, а также об иных сведениях в случаях, предусмотренных нормативными правовыми актами Российской Федерации;</w:t>
      </w:r>
    </w:p>
    <w:p w:rsidR="00000000" w:rsidRDefault="00B10782">
      <w:pPr>
        <w:pStyle w:val="ConsPlusNormal"/>
        <w:jc w:val="both"/>
      </w:pPr>
      <w:r>
        <w:t>(в ред. Указа Президента РФ от 19.09.2017 N 431)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в) осуществляет в пределах своей компетенции взаимодействие с правоохранительными органа</w:t>
      </w:r>
      <w:r>
        <w:t>ми, а также (по поручению руководителя федерального государственного органа) с территориальными органами федерального государственного органа и с подведомственными ему федеральными службами и федеральными агентствами, с организациями, созданными для выполн</w:t>
      </w:r>
      <w:r>
        <w:t>ения задач, поставленных перед федеральным государственным органом, с гражданами, институтами гражданского общества, средствами массовой информации, научными и другими организациями;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г) проводит с гражданами и должностными лицами с их согласия беседы, полу</w:t>
      </w:r>
      <w:r>
        <w:t>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 xml:space="preserve">д) получает в пределах своей компетенции информацию от физических и юридических лиц </w:t>
      </w:r>
      <w:r>
        <w:t>(с их согласия);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 xml:space="preserve">е)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интересов, </w:t>
      </w:r>
      <w:r>
        <w:lastRenderedPageBreak/>
        <w:t>образованные в федеральном государственном органе и его территориальных орган</w:t>
      </w:r>
      <w:r>
        <w:t>ах, информацию и материалы, необходимые для работы этих комиссий;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ж) проводит иные мероприятия, направленные на противодействие коррупции.</w:t>
      </w: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Normal"/>
        <w:jc w:val="right"/>
        <w:outlineLvl w:val="0"/>
      </w:pPr>
      <w:r>
        <w:t>Утверждено</w:t>
      </w:r>
    </w:p>
    <w:p w:rsidR="00000000" w:rsidRDefault="00B10782">
      <w:pPr>
        <w:pStyle w:val="ConsPlusNormal"/>
        <w:jc w:val="right"/>
      </w:pPr>
      <w:r>
        <w:t>Указом Президента</w:t>
      </w:r>
    </w:p>
    <w:p w:rsidR="00000000" w:rsidRDefault="00B10782">
      <w:pPr>
        <w:pStyle w:val="ConsPlusNormal"/>
        <w:jc w:val="right"/>
      </w:pPr>
      <w:r>
        <w:t>Российской Федерации</w:t>
      </w:r>
    </w:p>
    <w:p w:rsidR="00000000" w:rsidRDefault="00B10782">
      <w:pPr>
        <w:pStyle w:val="ConsPlusNormal"/>
        <w:jc w:val="right"/>
      </w:pPr>
      <w:r>
        <w:t>от 15 июля 2015 г. N 364</w:t>
      </w: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Title"/>
        <w:jc w:val="center"/>
      </w:pPr>
      <w:bookmarkStart w:id="3" w:name="Par219"/>
      <w:bookmarkEnd w:id="3"/>
      <w:r>
        <w:t>ТИПОВОЕ ПОЛОЖЕНИЕ</w:t>
      </w:r>
    </w:p>
    <w:p w:rsidR="00000000" w:rsidRDefault="00B10782">
      <w:pPr>
        <w:pStyle w:val="ConsPlusTitle"/>
        <w:jc w:val="center"/>
      </w:pPr>
      <w:r>
        <w:t>ОБ ОРГАНЕ СУБЪЕКТА РОССИЙСКОЙ ФЕДЕРАЦИИ ПО ПРОФИЛАКТИКЕ</w:t>
      </w:r>
    </w:p>
    <w:p w:rsidR="00000000" w:rsidRDefault="00B10782">
      <w:pPr>
        <w:pStyle w:val="ConsPlusTitle"/>
        <w:jc w:val="center"/>
      </w:pPr>
      <w:r>
        <w:t>КОРРУПЦИОННЫХ И ИНЫХ ПРАВОНАРУШЕНИЙ</w:t>
      </w: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Title"/>
        <w:jc w:val="center"/>
        <w:outlineLvl w:val="1"/>
      </w:pPr>
      <w:r>
        <w:t>I. Общие положения</w:t>
      </w: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Normal"/>
        <w:ind w:firstLine="540"/>
        <w:jc w:val="both"/>
      </w:pPr>
      <w:r>
        <w:t>1. Настоящим Типовым положением определяются правовое положение, основные задачи и функции органа субъекта Российской Федерации по профилактике</w:t>
      </w:r>
      <w:r>
        <w:t xml:space="preserve"> коррупционных и иных правонарушений (далее - орган по профилактике коррупционных правонарушений).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2. Орган по профилактике коррупционных правонарушений создается в порядке, установленном законодательством Российской Федерации.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3. Орган по профилактике кор</w:t>
      </w:r>
      <w:r>
        <w:t>рупционных правонарушений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</w:t>
      </w:r>
      <w:r>
        <w:t>ительства Российской Федерации, законодательными и иными нормативными правовыми актами субъекта Российской Федерации, решениями Совета при Президенте Российской Федерации по противодействию коррупции и его президиума, принятыми в пределах их компетенции, а</w:t>
      </w:r>
      <w:r>
        <w:t xml:space="preserve"> также положением об органе по профилактике коррупционных и иных правонарушений, созданном в субъекте Российской Федерации.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4. Руководитель органа по профилактике коррупционных правонарушений несет персональную ответственность за деятельность этого органа.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5.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коррупции.</w:t>
      </w: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Title"/>
        <w:jc w:val="center"/>
        <w:outlineLvl w:val="1"/>
      </w:pPr>
      <w:r>
        <w:t>II. Основные задачи органа по профилактике</w:t>
      </w:r>
    </w:p>
    <w:p w:rsidR="00000000" w:rsidRDefault="00B10782">
      <w:pPr>
        <w:pStyle w:val="ConsPlusTitle"/>
        <w:jc w:val="center"/>
      </w:pPr>
      <w:r>
        <w:t>коррупционных правонарушени</w:t>
      </w:r>
      <w:r>
        <w:t>й</w:t>
      </w: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Normal"/>
        <w:ind w:firstLine="540"/>
        <w:jc w:val="both"/>
      </w:pPr>
      <w:r>
        <w:t>6. Основными задачами органа по профилактике коррупционных правонарушений являются: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lastRenderedPageBreak/>
        <w:t>а) формирование у лиц, замещающих государственные должности субъекта Российской Федерации, государственных гражданских служащих субъекта Российской Федерации, муниципаль</w:t>
      </w:r>
      <w:r>
        <w:t>ных служащих и граждан нетерпимости к коррупционному поведению;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б) профилактика коррупционных правонарушений в высшем исполнительном органе государственной власти субъекта Российской Федерации, органах исполнительной власти субъекта Российской Федерации, о</w:t>
      </w:r>
      <w:r>
        <w:t>рганизациях, созданных для выполнения задач, поставленных перед органами исполнительной власти субъекта Российской Федерации;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 xml:space="preserve">в) осуществление контроля за соблюдением лицами, замещающими государственные должности субъекта Российской Федерации, для которых </w:t>
      </w:r>
      <w:r>
        <w:t xml:space="preserve">федеральными законами не предусмотрено иное, государственными гражданскими служащими субъекта Российской Федерации и лицами, замещающими отдельные должности на основании трудового договора в организациях, созданных для выполнения задач, поставленных перед </w:t>
      </w:r>
      <w:r>
        <w:t>органами исполнительной власти субъекта Российской Федерации, запретов, ограничений и требований, установленных в целях противодействия коррупции;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г) обеспечение соблюдения государственными гражданскими служащими субъекта Российской Федерации требований за</w:t>
      </w:r>
      <w:r>
        <w:t>конодательства Российской Федерации о контроле за расходами, а также иных антикоррупционных норм.</w:t>
      </w: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Title"/>
        <w:jc w:val="center"/>
        <w:outlineLvl w:val="1"/>
      </w:pPr>
      <w:r>
        <w:t>III. Основные функции органа по профилактике</w:t>
      </w:r>
    </w:p>
    <w:p w:rsidR="00000000" w:rsidRDefault="00B10782">
      <w:pPr>
        <w:pStyle w:val="ConsPlusTitle"/>
        <w:jc w:val="center"/>
      </w:pPr>
      <w:r>
        <w:t>коррупционных правонарушений</w:t>
      </w: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Normal"/>
        <w:ind w:firstLine="540"/>
        <w:jc w:val="both"/>
      </w:pPr>
      <w:r>
        <w:t>7. Орган по профилактике коррупционных правонарушений осуществляет следующие основные функции: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а) обеспечение соблюдения лицами, замещающими государственные должности субъекта Российской Федерации, для которых федеральными законами не предусмотрено иное, и</w:t>
      </w:r>
      <w:r>
        <w:t xml:space="preserve">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</w:t>
      </w:r>
      <w:r>
        <w:t>нтересов при осуществлении полномочий лицами, замещающими государственные должности субъекта Российской Федерации, для которых федеральными законами не предусмотрено иное, и при исполнении должностных обязанностей государственными гражданскими служащими су</w:t>
      </w:r>
      <w:r>
        <w:t>бъекта Российской Федерации;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 xml:space="preserve">в)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интересов, образованной в высшем исполнительном </w:t>
      </w:r>
      <w:r>
        <w:t>органе государственной власти субъекта Российской Федерации;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г) участие в пределах своей компетенции в работе комиссий по соблюдению требований к служебному поведению и урегулированию конфликта интересов, образованных в органах исполнительной власти субъек</w:t>
      </w:r>
      <w:r>
        <w:t>та Российской Федерации и в органах местного самоуправления;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 xml:space="preserve">д) оказание лицам, замещающим государственные должности субъекта Российской </w:t>
      </w:r>
      <w:r>
        <w:lastRenderedPageBreak/>
        <w:t>Федерации, государственным гражданскими служащим субъекта Российской Федерации, муниципальным служащим и гражданам конс</w:t>
      </w:r>
      <w:r>
        <w:t>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е) участие в пределах своей компетенции в обеспечении соблюдения в высшем исполни</w:t>
      </w:r>
      <w:r>
        <w:t>тельном органе государственной власти субъекта Российской Федерации, органах исполнительной власти субъекта Российской Федерации законных прав и интересов лица, сообщившего о ставшем ему известном факте коррупции;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ж) обеспечение реализации государственными</w:t>
      </w:r>
      <w:r>
        <w:t xml:space="preserve"> гражданскими служащими субъекта Российской Федерации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субъекта Российской Федерации обо</w:t>
      </w:r>
      <w:r>
        <w:t xml:space="preserve"> всех случаях обращения к ним каких-либо лиц в целях склонения их к совершению коррупционных правонарушений;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з) осуществление проверки: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представленных гражд</w:t>
      </w:r>
      <w:r>
        <w:t>анами, претендующими на замещение государственных должностей субъекта Российской Федерации, для которых федеральными законами не предусмотрено иное, и должностей государственной гражданской службы субъекта Российской Федерации;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достоверности и полноты свед</w:t>
      </w:r>
      <w:r>
        <w:t>ений о доходах, расходах, об имуществе и обязательствах имущественного характера, представленных лицами, замещающими государственные должности субъекта Российской Федерации, для которых федеральными законами не предусмотрено иное, и государственными гражда</w:t>
      </w:r>
      <w:r>
        <w:t>нскими служащими субъекта Российской Федерации;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соблюдения лицами, замещающими государственные должности субъекта Российской Федерации, для которых федеральными законами не предусмотрено иное, и государственными гражданскими служащими субъекта Российской Ф</w:t>
      </w:r>
      <w:r>
        <w:t>едерации запретов, ограничений и требований, установленных в целях противодействия коррупции;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соблюдения гражданами, замещавшими должности государственной гражданской службы субъекта Российской Федерации, ограничений при заключении ими после увольнения с г</w:t>
      </w:r>
      <w:r>
        <w:t>осударственной гражданской службы субъекта Российской Федерации трудового договора и (или) гражданско-правового договора в случаях, предусмотренных федеральными законами;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и) осуществление контроля за соблюдением законодательства Российской Федерации о прот</w:t>
      </w:r>
      <w:r>
        <w:t>иводействии коррупции в государственных учреждениях субъекта Российской Федерации и организациях, созданных для выполнения задач, поставленных перед органами исполнительной власти субъекта Российской Федерации, а также за реализацией в этих учреждениях и о</w:t>
      </w:r>
      <w:r>
        <w:t>рганизациях мер по профилактике коррупционных правонарушений;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к)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lastRenderedPageBreak/>
        <w:t>л) анализ сведений: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о</w:t>
      </w:r>
      <w:r>
        <w:t xml:space="preserve">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субъекта Российской Федерации;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о доходах, расходах, об имуществе и обязательствах имуществ</w:t>
      </w:r>
      <w:r>
        <w:t>енного характера, представленных государственными гражданскими служащими субъекта Российской Федерации в соответствии с законодательством Российской Федерации;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о соблюдении государственными гражданскими служащими субъекта Российской Федерации запретов, огр</w:t>
      </w:r>
      <w:r>
        <w:t>аничений и требований, установленных в целях противодействия коррупции;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о соблюдении гражданами, замещавшими должности государственной гражданской службы субъекта Российской Федерации, ограничений при заключении ими после увольнения с государственной гражд</w:t>
      </w:r>
      <w:r>
        <w:t>анской службы субъекта Российской Федерации трудового договора и (или) гражданско-правового договора в случаях, предусмотренных федеральными законами;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м) участие в пределах своей компетенции в обеспечении размещения сведений о доходах, расходах, об имущест</w:t>
      </w:r>
      <w:r>
        <w:t>ве и обязательствах имущественного характера лиц, замещающих государственные должности субъекта Российской Федерации, для которых федеральными законами не предусмотрено иное, и государственных гражданских служащих субъекта Российской Федерации, их супруг (</w:t>
      </w:r>
      <w:r>
        <w:t>супругов)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информационно-телекоммуникационной сети "Интернет</w:t>
      </w:r>
      <w:r>
        <w:t>", а также в обеспечении предоставления этих сведений общероссийским средствам массовой информации для опубликования;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н) обеспечение деятельности комиссии по координации работы по противодействию коррупции в субъекте Российской Федерации, подготовка матери</w:t>
      </w:r>
      <w:r>
        <w:t>алов к заседаниям комиссии и контроль за исполнением принятых ею решений;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о) проведение в пределах своей компетенции мониторинга: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деятельности по профилактике коррупционных правонарушений в органах местного самоуправления, муниципальных организациях и учре</w:t>
      </w:r>
      <w:r>
        <w:t>ждениях, а также соблюдения в них законодательства Российской Федерации о противодействии коррупции;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реализации организациями обязанности принимать меры по предупреждению коррупции;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п) организация в пределах своей компетенции антикоррупционного просвещения, а также осуществление контроля за его организацией в государственных учреждениях субъекта Российской Федерации;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 xml:space="preserve">р) осуществление иных функций в области противодействия коррупции в </w:t>
      </w:r>
      <w:r>
        <w:t>соответствии с законодательством Российской Федерации.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 xml:space="preserve">8. В целях реализации своих функций орган по профилактике коррупционных </w:t>
      </w:r>
      <w:r>
        <w:lastRenderedPageBreak/>
        <w:t>правонарушений: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а) подготавливает для направления в установленном порядке в федеральные органы исполнительной власти, уполномочен</w:t>
      </w:r>
      <w:r>
        <w:t>ные на осуществление оперативно-разыскной деятельности, в органы прокуратуры Российской Федерации, иные федеральные государственные органы, в государственные органы субъектов Российской Федерации, территориальные органы федеральных органов исполнительной в</w:t>
      </w:r>
      <w:r>
        <w:t>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лиц, замещающих государственные должности субъе</w:t>
      </w:r>
      <w:r>
        <w:t>кта Российской Федерации, для которых федеральными законами не предусмотрено иное, государственных гражданских служащих субъекта Российской Федерации, их супруг (супругов) и несовершеннолетних детей, о соблюдении ими запретов, ограничений и требований, уст</w:t>
      </w:r>
      <w:r>
        <w:t>ановленных в целях противодействия коррупции, а также по иным вопросам в пределах своей компетенции;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б) осуществляет в пределах своей компетенции взаимодействие с правоохранительными органами, иными федеральными государственными органами, с государственным</w:t>
      </w:r>
      <w:r>
        <w:t>и органами субъекта Российской Федерации,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в) проводит с гр</w:t>
      </w:r>
      <w:r>
        <w:t>ажданами и должностными лицами с их согласия беседы и получает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г) получает в пределах своей компетенции информаци</w:t>
      </w:r>
      <w:r>
        <w:t>ю от физических и юридических лиц (с их согласия);</w:t>
      </w:r>
    </w:p>
    <w:p w:rsidR="00000000" w:rsidRDefault="00B10782">
      <w:pPr>
        <w:pStyle w:val="ConsPlusNormal"/>
        <w:spacing w:before="240"/>
        <w:ind w:firstLine="540"/>
        <w:jc w:val="both"/>
      </w:pPr>
      <w:r>
        <w:t>д) проводит иные мероприятия, направленные на противодействие коррупции.</w:t>
      </w:r>
    </w:p>
    <w:p w:rsidR="00000000" w:rsidRDefault="00B10782">
      <w:pPr>
        <w:pStyle w:val="ConsPlusNormal"/>
        <w:jc w:val="both"/>
      </w:pPr>
    </w:p>
    <w:p w:rsidR="00000000" w:rsidRDefault="00B10782">
      <w:pPr>
        <w:pStyle w:val="ConsPlusNormal"/>
        <w:jc w:val="both"/>
      </w:pPr>
    </w:p>
    <w:p w:rsidR="00B10782" w:rsidRDefault="00B107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10782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82" w:rsidRDefault="00B10782">
      <w:pPr>
        <w:spacing w:after="0" w:line="240" w:lineRule="auto"/>
      </w:pPr>
      <w:r>
        <w:separator/>
      </w:r>
    </w:p>
  </w:endnote>
  <w:endnote w:type="continuationSeparator" w:id="0">
    <w:p w:rsidR="00B10782" w:rsidRDefault="00B1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107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078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078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078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43E91">
            <w:rPr>
              <w:sz w:val="20"/>
              <w:szCs w:val="20"/>
            </w:rPr>
            <w:fldChar w:fldCharType="separate"/>
          </w:r>
          <w:r w:rsidR="00C43E91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43E91">
            <w:rPr>
              <w:sz w:val="20"/>
              <w:szCs w:val="20"/>
            </w:rPr>
            <w:fldChar w:fldCharType="separate"/>
          </w:r>
          <w:r w:rsidR="00C43E91"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1078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82" w:rsidRDefault="00B10782">
      <w:pPr>
        <w:spacing w:after="0" w:line="240" w:lineRule="auto"/>
      </w:pPr>
      <w:r>
        <w:separator/>
      </w:r>
    </w:p>
  </w:footnote>
  <w:footnote w:type="continuationSeparator" w:id="0">
    <w:p w:rsidR="00B10782" w:rsidRDefault="00B1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078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15.07.2015 N 364</w:t>
          </w:r>
          <w:r>
            <w:rPr>
              <w:sz w:val="16"/>
              <w:szCs w:val="16"/>
            </w:rPr>
            <w:br/>
            <w:t>(ред. от 19.09.2017)</w:t>
          </w:r>
          <w:r>
            <w:rPr>
              <w:sz w:val="16"/>
              <w:szCs w:val="16"/>
            </w:rPr>
            <w:br/>
            <w:t>"О мерах по совершенствованию организации деятельности в обл...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0782">
          <w:pPr>
            <w:pStyle w:val="ConsPlusNormal"/>
            <w:jc w:val="center"/>
          </w:pPr>
        </w:p>
        <w:p w:rsidR="00000000" w:rsidRDefault="00B1078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1078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</w:t>
          </w:r>
          <w:r>
            <w:rPr>
              <w:sz w:val="16"/>
              <w:szCs w:val="16"/>
            </w:rPr>
            <w:t>ранения: 08.10.2019</w:t>
          </w:r>
        </w:p>
      </w:tc>
    </w:tr>
  </w:tbl>
  <w:p w:rsidR="00000000" w:rsidRDefault="00B1078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1078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91"/>
    <w:rsid w:val="00B10782"/>
    <w:rsid w:val="00C4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4EA07"/>
  <w14:defaultImageDpi w14:val="0"/>
  <w15:docId w15:val="{924A5940-94FC-4EE5-BE73-C6AD373D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6586</Words>
  <Characters>37543</Characters>
  <Application>Microsoft Office Word</Application>
  <DocSecurity>2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15.07.2015 N 364(ред. от 19.09.2017)"О мерах по совершенствованию организации деятельности в области противодействия коррупции"(вместе с "Типовым положением о комиссии по координации работы по противодействию коррупции в субъекте Рос</vt:lpstr>
    </vt:vector>
  </TitlesOfParts>
  <Company>КонсультантПлюс Версия 4018.00.50</Company>
  <LinksUpToDate>false</LinksUpToDate>
  <CharactersWithSpaces>44041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15.07.2015 N 364(ред. от 19.09.2017)"О мерах по совершенствованию организации деятельности в области противодействия коррупции"(вместе с "Типовым положением о комиссии по координации работы по противодействию коррупции в субъекте Рос</dc:title>
  <dc:subject/>
  <dc:creator>Пользователь Windows</dc:creator>
  <cp:keywords/>
  <dc:description/>
  <cp:lastModifiedBy>Пользователь Windows</cp:lastModifiedBy>
  <cp:revision>2</cp:revision>
  <dcterms:created xsi:type="dcterms:W3CDTF">2019-10-08T12:54:00Z</dcterms:created>
  <dcterms:modified xsi:type="dcterms:W3CDTF">2019-10-08T12:54:00Z</dcterms:modified>
</cp:coreProperties>
</file>