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jc w:val="center"/>
        <w:tblLayout w:type="fixed"/>
        <w:tblCellMar>
          <w:left w:w="57" w:type="dxa"/>
          <w:right w:w="57" w:type="dxa"/>
        </w:tblCellMar>
        <w:tblLook w:val="01E0" w:firstRow="1" w:lastRow="1" w:firstColumn="1" w:lastColumn="1" w:noHBand="0" w:noVBand="0"/>
      </w:tblPr>
      <w:tblGrid>
        <w:gridCol w:w="4467"/>
        <w:gridCol w:w="1350"/>
        <w:gridCol w:w="4269"/>
      </w:tblGrid>
      <w:tr w:rsidR="00B70879" w:rsidRPr="00EF1282" w:rsidTr="00A67994">
        <w:trPr>
          <w:trHeight w:val="1428"/>
          <w:jc w:val="center"/>
        </w:trPr>
        <w:tc>
          <w:tcPr>
            <w:tcW w:w="4467" w:type="dxa"/>
            <w:tcBorders>
              <w:bottom w:val="single" w:sz="4" w:space="0" w:color="auto"/>
            </w:tcBorders>
            <w:vAlign w:val="center"/>
          </w:tcPr>
          <w:p w:rsidR="00B70879" w:rsidRPr="00EF1282" w:rsidRDefault="00B70879" w:rsidP="00EF1282">
            <w:pPr>
              <w:spacing w:line="240" w:lineRule="auto"/>
              <w:jc w:val="center"/>
              <w:rPr>
                <w:rFonts w:ascii="TimBashk" w:hAnsi="TimBashk"/>
                <w:b/>
              </w:rPr>
            </w:pPr>
            <w:r w:rsidRPr="00EF1282">
              <w:rPr>
                <w:rFonts w:ascii="TimBashk" w:hAnsi="TimBashk"/>
                <w:b/>
              </w:rPr>
              <w:t>БАШ</w:t>
            </w:r>
            <w:proofErr w:type="gramStart"/>
            <w:r w:rsidRPr="00EF1282">
              <w:rPr>
                <w:rFonts w:ascii="TimBashk" w:hAnsi="TimBashk"/>
                <w:b/>
              </w:rPr>
              <w:t>?О</w:t>
            </w:r>
            <w:proofErr w:type="gramEnd"/>
            <w:r w:rsidRPr="00EF1282">
              <w:rPr>
                <w:rFonts w:ascii="TimBashk" w:hAnsi="TimBashk"/>
                <w:b/>
              </w:rPr>
              <w:t>РТОСТАН РЕСПУБЛИКА№Ы Б»Л»Б»Й РАЙОНЫ МУНИЦИПАЛЬ РАЙОНЫНЫ*  СЕМЕНКИН АУЫЛ СОВЕТЫ АУЫЛ БИЛ»М»№Е ХАКИМИ»ТЕ</w:t>
            </w:r>
          </w:p>
        </w:tc>
        <w:tc>
          <w:tcPr>
            <w:tcW w:w="1350" w:type="dxa"/>
            <w:tcBorders>
              <w:bottom w:val="single" w:sz="4" w:space="0" w:color="auto"/>
            </w:tcBorders>
          </w:tcPr>
          <w:p w:rsidR="00B70879" w:rsidRPr="00EF1282" w:rsidRDefault="00B70879" w:rsidP="00EF1282">
            <w:pPr>
              <w:spacing w:line="240" w:lineRule="auto"/>
              <w:rPr>
                <w:rFonts w:ascii="TimBashk" w:hAnsi="TimBashk"/>
              </w:rPr>
            </w:pPr>
          </w:p>
          <w:p w:rsidR="00B70879" w:rsidRPr="00EF1282" w:rsidRDefault="003A4C4F" w:rsidP="00EF1282">
            <w:pPr>
              <w:spacing w:line="240" w:lineRule="auto"/>
              <w:rPr>
                <w:rFonts w:ascii="TimBashk" w:hAnsi="TimBashk"/>
              </w:rPr>
            </w:pPr>
            <w:r>
              <w:rPr>
                <w:rFonts w:ascii="TimBashk" w:hAnsi="TimBashk"/>
                <w:noProof/>
                <w:lang w:eastAsia="ru-RU"/>
              </w:rPr>
              <w:drawing>
                <wp:inline distT="0" distB="0" distL="0" distR="0">
                  <wp:extent cx="749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23900"/>
                          </a:xfrm>
                          <a:prstGeom prst="rect">
                            <a:avLst/>
                          </a:prstGeom>
                          <a:noFill/>
                          <a:ln>
                            <a:noFill/>
                          </a:ln>
                        </pic:spPr>
                      </pic:pic>
                    </a:graphicData>
                  </a:graphic>
                </wp:inline>
              </w:drawing>
            </w:r>
          </w:p>
        </w:tc>
        <w:tc>
          <w:tcPr>
            <w:tcW w:w="4269" w:type="dxa"/>
            <w:tcBorders>
              <w:bottom w:val="single" w:sz="4" w:space="0" w:color="auto"/>
            </w:tcBorders>
            <w:vAlign w:val="center"/>
          </w:tcPr>
          <w:p w:rsidR="00B70879" w:rsidRPr="00EF1282" w:rsidRDefault="00B70879" w:rsidP="00EF1282">
            <w:pPr>
              <w:spacing w:line="240" w:lineRule="auto"/>
              <w:jc w:val="center"/>
              <w:rPr>
                <w:rFonts w:ascii="TimBashk" w:hAnsi="TimBashk"/>
              </w:rPr>
            </w:pPr>
            <w:r w:rsidRPr="00EF1282">
              <w:rPr>
                <w:rFonts w:ascii="TimBashk" w:hAnsi="TimBashk"/>
                <w:b/>
              </w:rPr>
              <w:t>АДМИНИСТРАЦИЯ СЕЛЬСКОГО ПОСЕЛЕНИЯ СЕМЕНКИНСКИЙ СЕЛЬСОВЕТ МУНИЦИПАЛЬНОГО РАЙОНА БЕЛЕБЕЕВСКИЙ РАЙОН РЕСПУБЛИКИ БАШКОРТОСТАН</w:t>
            </w:r>
          </w:p>
        </w:tc>
      </w:tr>
    </w:tbl>
    <w:p w:rsidR="00B70879" w:rsidRDefault="00B70879" w:rsidP="00EF1282">
      <w:pPr>
        <w:tabs>
          <w:tab w:val="center" w:pos="4677"/>
          <w:tab w:val="left" w:pos="5720"/>
          <w:tab w:val="left" w:pos="5900"/>
          <w:tab w:val="left" w:pos="6440"/>
          <w:tab w:val="left" w:pos="6700"/>
          <w:tab w:val="right" w:pos="9355"/>
          <w:tab w:val="right" w:pos="10205"/>
        </w:tabs>
        <w:spacing w:line="240" w:lineRule="auto"/>
        <w:rPr>
          <w:rFonts w:ascii="Times New Roman" w:hAnsi="Times New Roman"/>
          <w:b/>
          <w:sz w:val="28"/>
          <w:szCs w:val="28"/>
        </w:rPr>
      </w:pPr>
      <w:r>
        <w:rPr>
          <w:rFonts w:ascii="TimBashk" w:hAnsi="TimBashk"/>
          <w:b/>
          <w:sz w:val="28"/>
          <w:szCs w:val="28"/>
        </w:rPr>
        <w:t xml:space="preserve">         </w:t>
      </w:r>
      <w:r w:rsidRPr="00510BD7">
        <w:rPr>
          <w:rFonts w:ascii="TimBashk" w:hAnsi="TimBashk"/>
          <w:b/>
          <w:sz w:val="28"/>
          <w:szCs w:val="28"/>
        </w:rPr>
        <w:t>?АРАР</w:t>
      </w:r>
      <w:r w:rsidRPr="00510BD7">
        <w:rPr>
          <w:b/>
          <w:sz w:val="28"/>
          <w:szCs w:val="28"/>
        </w:rPr>
        <w:t xml:space="preserve">      </w:t>
      </w:r>
      <w:r>
        <w:rPr>
          <w:b/>
          <w:sz w:val="28"/>
          <w:szCs w:val="28"/>
        </w:rPr>
        <w:t xml:space="preserve">            </w:t>
      </w:r>
      <w:r w:rsidRPr="00510BD7">
        <w:rPr>
          <w:b/>
          <w:sz w:val="28"/>
          <w:szCs w:val="28"/>
        </w:rPr>
        <w:t xml:space="preserve">     </w:t>
      </w:r>
      <w:r>
        <w:rPr>
          <w:b/>
          <w:sz w:val="28"/>
          <w:szCs w:val="28"/>
        </w:rPr>
        <w:t xml:space="preserve">      </w:t>
      </w:r>
      <w:r w:rsidRPr="00510BD7">
        <w:rPr>
          <w:b/>
          <w:sz w:val="28"/>
          <w:szCs w:val="28"/>
        </w:rPr>
        <w:t xml:space="preserve">   </w:t>
      </w:r>
      <w:r>
        <w:rPr>
          <w:b/>
          <w:sz w:val="28"/>
          <w:szCs w:val="28"/>
        </w:rPr>
        <w:t xml:space="preserve">         </w:t>
      </w:r>
      <w:r w:rsidRPr="00510BD7">
        <w:rPr>
          <w:b/>
          <w:sz w:val="28"/>
          <w:szCs w:val="28"/>
        </w:rPr>
        <w:t xml:space="preserve">        </w:t>
      </w:r>
      <w:r>
        <w:rPr>
          <w:b/>
          <w:sz w:val="28"/>
          <w:szCs w:val="28"/>
        </w:rPr>
        <w:t xml:space="preserve">    </w:t>
      </w:r>
      <w:r w:rsidRPr="00510BD7">
        <w:rPr>
          <w:b/>
          <w:sz w:val="28"/>
          <w:szCs w:val="28"/>
        </w:rPr>
        <w:t xml:space="preserve">                      </w:t>
      </w:r>
      <w:r>
        <w:rPr>
          <w:b/>
          <w:sz w:val="28"/>
          <w:szCs w:val="28"/>
        </w:rPr>
        <w:t xml:space="preserve">     </w:t>
      </w:r>
      <w:r w:rsidRPr="00510BD7">
        <w:rPr>
          <w:b/>
          <w:sz w:val="28"/>
          <w:szCs w:val="28"/>
        </w:rPr>
        <w:t xml:space="preserve">       </w:t>
      </w:r>
      <w:r w:rsidRPr="00EF1282">
        <w:rPr>
          <w:rFonts w:ascii="Times New Roman" w:hAnsi="Times New Roman"/>
          <w:b/>
          <w:sz w:val="28"/>
          <w:szCs w:val="28"/>
        </w:rPr>
        <w:t>ПОСТАНОВЛЕНИЕ</w:t>
      </w:r>
      <w:r>
        <w:rPr>
          <w:rFonts w:ascii="Times New Roman" w:hAnsi="Times New Roman"/>
          <w:b/>
          <w:sz w:val="28"/>
          <w:szCs w:val="28"/>
        </w:rPr>
        <w:t xml:space="preserve"> </w:t>
      </w:r>
    </w:p>
    <w:p w:rsidR="00705F0B" w:rsidRPr="00705F0B" w:rsidRDefault="00705F0B" w:rsidP="00705F0B">
      <w:pPr>
        <w:pStyle w:val="af0"/>
        <w:rPr>
          <w:rFonts w:ascii="Times New Roman" w:hAnsi="Times New Roman"/>
          <w:sz w:val="28"/>
          <w:szCs w:val="28"/>
        </w:rPr>
      </w:pPr>
      <w:r w:rsidRPr="00705F0B">
        <w:rPr>
          <w:rFonts w:ascii="Times New Roman" w:hAnsi="Times New Roman"/>
          <w:sz w:val="28"/>
          <w:szCs w:val="28"/>
        </w:rPr>
        <w:t>27 декабрь 2019 й.                                   № 5</w:t>
      </w:r>
      <w:r>
        <w:rPr>
          <w:rFonts w:ascii="Times New Roman" w:hAnsi="Times New Roman"/>
          <w:sz w:val="28"/>
          <w:szCs w:val="28"/>
        </w:rPr>
        <w:t>2</w:t>
      </w:r>
      <w:r w:rsidRPr="00705F0B">
        <w:rPr>
          <w:rFonts w:ascii="Times New Roman" w:hAnsi="Times New Roman"/>
          <w:sz w:val="28"/>
          <w:szCs w:val="28"/>
        </w:rPr>
        <w:t xml:space="preserve">                              27 декабря 2019 г.</w:t>
      </w:r>
    </w:p>
    <w:p w:rsidR="00B70879" w:rsidRDefault="00B70879" w:rsidP="00EF1282">
      <w:pPr>
        <w:tabs>
          <w:tab w:val="center" w:pos="4677"/>
          <w:tab w:val="left" w:pos="5720"/>
          <w:tab w:val="left" w:pos="5900"/>
          <w:tab w:val="left" w:pos="6440"/>
          <w:tab w:val="left" w:pos="6700"/>
          <w:tab w:val="right" w:pos="9355"/>
          <w:tab w:val="right" w:pos="10205"/>
        </w:tabs>
        <w:spacing w:line="240" w:lineRule="auto"/>
        <w:jc w:val="center"/>
        <w:rPr>
          <w:rFonts w:ascii="Times New Roman" w:hAnsi="Times New Roman"/>
          <w:sz w:val="28"/>
          <w:szCs w:val="28"/>
        </w:rPr>
      </w:pPr>
      <w:r w:rsidRPr="00EF1282">
        <w:rPr>
          <w:rFonts w:ascii="Times New Roman" w:hAnsi="Times New Roman"/>
          <w:sz w:val="28"/>
          <w:szCs w:val="28"/>
        </w:rPr>
        <w:t>с.Старосеменкино</w:t>
      </w:r>
    </w:p>
    <w:p w:rsidR="005656D9" w:rsidRPr="005656D9" w:rsidRDefault="005656D9" w:rsidP="005656D9">
      <w:pPr>
        <w:spacing w:line="240" w:lineRule="auto"/>
        <w:rPr>
          <w:rFonts w:ascii="Times New Roman" w:hAnsi="Times New Roman"/>
          <w:b/>
          <w:sz w:val="28"/>
          <w:szCs w:val="28"/>
        </w:rPr>
      </w:pPr>
      <w:r w:rsidRPr="005656D9">
        <w:rPr>
          <w:rFonts w:ascii="Times New Roman" w:hAnsi="Times New Roman"/>
          <w:b/>
          <w:sz w:val="28"/>
          <w:szCs w:val="28"/>
        </w:rPr>
        <w:t>Об утверждении муниципальной целевой программы "Обеспечение первичных мер пожарной безопасности на территории сельского поселения Семенкинский сельсовет муниципального района Белебеевский район Республики  Башкортостан на 20</w:t>
      </w:r>
      <w:r w:rsidR="00705F0B">
        <w:rPr>
          <w:rFonts w:ascii="Times New Roman" w:hAnsi="Times New Roman"/>
          <w:b/>
          <w:sz w:val="28"/>
          <w:szCs w:val="28"/>
        </w:rPr>
        <w:t>20-2023</w:t>
      </w:r>
      <w:r w:rsidRPr="005656D9">
        <w:rPr>
          <w:rFonts w:ascii="Times New Roman" w:hAnsi="Times New Roman"/>
          <w:b/>
          <w:sz w:val="28"/>
          <w:szCs w:val="28"/>
        </w:rPr>
        <w:t xml:space="preserve"> годы»</w:t>
      </w:r>
    </w:p>
    <w:p w:rsidR="005656D9" w:rsidRDefault="005656D9" w:rsidP="00565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000000"/>
          <w:sz w:val="28"/>
          <w:szCs w:val="28"/>
        </w:rPr>
        <w:t>Федеральным закон от 21 декабря 1994г. №69-ФЗ «О пожарной безопасности», с изменениями, внесенными Федеральным закон от 22 августа 2004 года №122-ФЗ, Федеральным законом Российской Федерации от 06 ноября 2005 года №131-ФЗ «Об общих принципах организации местного самоуправления в Российской Федерации</w:t>
      </w:r>
      <w:r w:rsidRPr="007C7C02">
        <w:rPr>
          <w:rFonts w:ascii="Times New Roman" w:hAnsi="Times New Roman" w:cs="Times New Roman"/>
          <w:sz w:val="28"/>
          <w:szCs w:val="28"/>
        </w:rPr>
        <w:t xml:space="preserve">», </w:t>
      </w:r>
      <w:hyperlink r:id="rId9" w:history="1">
        <w:r w:rsidRPr="00705F0B">
          <w:rPr>
            <w:rStyle w:val="ae"/>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Семенкинский  сельсовет муниципального района Белебеевский район Республики Башкортостан   </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администрация сельского поселения Семенкинский  сельсовет муниципального района Белебеевский район Республики Башкортостан постановляет: </w:t>
      </w:r>
    </w:p>
    <w:p w:rsidR="005656D9" w:rsidRDefault="005656D9" w:rsidP="005656D9">
      <w:pPr>
        <w:pStyle w:val="1"/>
        <w:ind w:firstLine="708"/>
        <w:jc w:val="both"/>
        <w:rPr>
          <w:rFonts w:ascii="Times New Roman" w:hAnsi="Times New Roman"/>
          <w:b w:val="0"/>
          <w:sz w:val="12"/>
          <w:szCs w:val="12"/>
        </w:rPr>
      </w:pPr>
    </w:p>
    <w:p w:rsidR="005656D9" w:rsidRPr="005656D9" w:rsidRDefault="005656D9" w:rsidP="005656D9">
      <w:pPr>
        <w:spacing w:line="240" w:lineRule="auto"/>
        <w:ind w:firstLine="540"/>
        <w:jc w:val="both"/>
        <w:rPr>
          <w:rFonts w:ascii="Times New Roman" w:hAnsi="Times New Roman"/>
          <w:sz w:val="28"/>
          <w:szCs w:val="28"/>
        </w:rPr>
      </w:pPr>
      <w:r w:rsidRPr="005656D9">
        <w:rPr>
          <w:rFonts w:ascii="Times New Roman" w:hAnsi="Times New Roman"/>
          <w:sz w:val="28"/>
          <w:szCs w:val="28"/>
        </w:rPr>
        <w:t>1. Утвердить муниципальную целевую программу "Обеспечение первичных мер пожарной безопасности на территории сельского поселения Семенкинский сельсовет муниципального района Белебеевский район Республики  Башкортостан на 20</w:t>
      </w:r>
      <w:r w:rsidR="00705F0B">
        <w:rPr>
          <w:rFonts w:ascii="Times New Roman" w:hAnsi="Times New Roman"/>
          <w:sz w:val="28"/>
          <w:szCs w:val="28"/>
        </w:rPr>
        <w:t>20</w:t>
      </w:r>
      <w:r w:rsidRPr="005656D9">
        <w:rPr>
          <w:rFonts w:ascii="Times New Roman" w:hAnsi="Times New Roman"/>
          <w:sz w:val="28"/>
          <w:szCs w:val="28"/>
        </w:rPr>
        <w:t>-20</w:t>
      </w:r>
      <w:r w:rsidR="00705F0B">
        <w:rPr>
          <w:rFonts w:ascii="Times New Roman" w:hAnsi="Times New Roman"/>
          <w:sz w:val="28"/>
          <w:szCs w:val="28"/>
        </w:rPr>
        <w:t>23</w:t>
      </w:r>
      <w:r w:rsidRPr="005656D9">
        <w:rPr>
          <w:rFonts w:ascii="Times New Roman" w:hAnsi="Times New Roman"/>
          <w:sz w:val="28"/>
          <w:szCs w:val="28"/>
        </w:rPr>
        <w:t xml:space="preserve"> годы».</w:t>
      </w:r>
    </w:p>
    <w:p w:rsidR="005656D9" w:rsidRPr="005656D9" w:rsidRDefault="005656D9" w:rsidP="005656D9">
      <w:pPr>
        <w:spacing w:line="240" w:lineRule="auto"/>
        <w:ind w:firstLine="540"/>
        <w:jc w:val="both"/>
        <w:rPr>
          <w:rFonts w:ascii="Times New Roman" w:hAnsi="Times New Roman"/>
          <w:sz w:val="28"/>
          <w:szCs w:val="28"/>
        </w:rPr>
      </w:pPr>
      <w:r w:rsidRPr="005656D9">
        <w:rPr>
          <w:rFonts w:ascii="Times New Roman" w:hAnsi="Times New Roman"/>
          <w:sz w:val="28"/>
          <w:szCs w:val="28"/>
        </w:rPr>
        <w:t xml:space="preserve">2. </w:t>
      </w:r>
      <w:r w:rsidR="00705F0B">
        <w:rPr>
          <w:rFonts w:ascii="Times New Roman" w:hAnsi="Times New Roman"/>
          <w:sz w:val="28"/>
          <w:szCs w:val="28"/>
        </w:rPr>
        <w:t>Обнародовать</w:t>
      </w:r>
      <w:r w:rsidRPr="005656D9">
        <w:rPr>
          <w:rFonts w:ascii="Times New Roman" w:hAnsi="Times New Roman"/>
          <w:sz w:val="28"/>
          <w:szCs w:val="28"/>
        </w:rPr>
        <w:t xml:space="preserve"> настоящее постановление на официальном сайте Администрации сельского поселения Семенкинский  сельсовет муниципального района </w:t>
      </w:r>
      <w:r w:rsidR="00705F0B" w:rsidRPr="005656D9">
        <w:rPr>
          <w:rFonts w:ascii="Times New Roman" w:hAnsi="Times New Roman"/>
          <w:sz w:val="28"/>
          <w:szCs w:val="28"/>
        </w:rPr>
        <w:t>Белебеевский район Республики  Башкортостан</w:t>
      </w:r>
      <w:r w:rsidR="00705F0B" w:rsidRPr="005656D9">
        <w:rPr>
          <w:rFonts w:ascii="Times New Roman" w:hAnsi="Times New Roman"/>
          <w:sz w:val="28"/>
          <w:szCs w:val="28"/>
        </w:rPr>
        <w:t xml:space="preserve"> </w:t>
      </w:r>
      <w:r w:rsidRPr="005656D9">
        <w:rPr>
          <w:rFonts w:ascii="Times New Roman" w:hAnsi="Times New Roman"/>
          <w:sz w:val="28"/>
          <w:szCs w:val="28"/>
        </w:rPr>
        <w:t>в сети Интернет.</w:t>
      </w:r>
    </w:p>
    <w:p w:rsidR="005656D9" w:rsidRPr="005656D9" w:rsidRDefault="005656D9" w:rsidP="005656D9">
      <w:pPr>
        <w:spacing w:line="240" w:lineRule="auto"/>
        <w:ind w:firstLine="540"/>
        <w:jc w:val="both"/>
        <w:rPr>
          <w:rFonts w:ascii="Times New Roman" w:hAnsi="Times New Roman"/>
          <w:sz w:val="28"/>
          <w:szCs w:val="28"/>
        </w:rPr>
      </w:pPr>
      <w:r w:rsidRPr="005656D9">
        <w:rPr>
          <w:rFonts w:ascii="Times New Roman" w:hAnsi="Times New Roman"/>
          <w:sz w:val="28"/>
          <w:szCs w:val="28"/>
        </w:rPr>
        <w:t>3. Контроль над исполнением настоящего постановления оставляю за собой.</w:t>
      </w:r>
    </w:p>
    <w:p w:rsidR="005656D9" w:rsidRPr="007C7C02" w:rsidRDefault="005656D9" w:rsidP="005656D9">
      <w:pPr>
        <w:ind w:firstLine="540"/>
        <w:jc w:val="both"/>
        <w:rPr>
          <w:sz w:val="28"/>
          <w:szCs w:val="28"/>
        </w:rPr>
      </w:pPr>
    </w:p>
    <w:p w:rsidR="005656D9" w:rsidRPr="005656D9" w:rsidRDefault="005656D9" w:rsidP="005656D9">
      <w:pPr>
        <w:spacing w:line="360" w:lineRule="auto"/>
        <w:rPr>
          <w:rFonts w:ascii="Times New Roman" w:hAnsi="Times New Roman"/>
          <w:sz w:val="28"/>
          <w:szCs w:val="28"/>
        </w:rPr>
      </w:pPr>
      <w:r w:rsidRPr="005656D9">
        <w:rPr>
          <w:rFonts w:ascii="Times New Roman" w:hAnsi="Times New Roman"/>
          <w:sz w:val="28"/>
          <w:szCs w:val="28"/>
        </w:rPr>
        <w:t>Глава сельского поселения</w:t>
      </w:r>
      <w:r w:rsidRPr="005656D9">
        <w:rPr>
          <w:rFonts w:ascii="Times New Roman" w:hAnsi="Times New Roman"/>
          <w:sz w:val="28"/>
          <w:szCs w:val="28"/>
        </w:rPr>
        <w:tab/>
      </w:r>
      <w:r w:rsidRPr="005656D9">
        <w:rPr>
          <w:rFonts w:ascii="Times New Roman" w:hAnsi="Times New Roman"/>
          <w:sz w:val="28"/>
          <w:szCs w:val="28"/>
        </w:rPr>
        <w:tab/>
        <w:t xml:space="preserve">                             </w:t>
      </w:r>
      <w:r w:rsidRPr="005656D9">
        <w:rPr>
          <w:rFonts w:ascii="Times New Roman" w:hAnsi="Times New Roman"/>
          <w:sz w:val="28"/>
          <w:szCs w:val="28"/>
        </w:rPr>
        <w:tab/>
        <w:t xml:space="preserve">          </w:t>
      </w:r>
      <w:r w:rsidRPr="005656D9">
        <w:rPr>
          <w:rFonts w:ascii="Times New Roman" w:hAnsi="Times New Roman"/>
          <w:sz w:val="28"/>
          <w:szCs w:val="28"/>
        </w:rPr>
        <w:tab/>
      </w:r>
      <w:r w:rsidRPr="005656D9">
        <w:rPr>
          <w:rFonts w:ascii="Times New Roman" w:hAnsi="Times New Roman"/>
          <w:sz w:val="28"/>
          <w:szCs w:val="28"/>
        </w:rPr>
        <w:tab/>
        <w:t>А.М. Никитин</w:t>
      </w:r>
    </w:p>
    <w:p w:rsidR="005656D9" w:rsidRDefault="005656D9" w:rsidP="005656D9">
      <w:pPr>
        <w:jc w:val="both"/>
        <w:rPr>
          <w:sz w:val="28"/>
          <w:szCs w:val="28"/>
        </w:rPr>
      </w:pPr>
    </w:p>
    <w:p w:rsidR="005656D9" w:rsidRDefault="005656D9" w:rsidP="005656D9">
      <w:pPr>
        <w:jc w:val="both"/>
        <w:rPr>
          <w:sz w:val="28"/>
          <w:szCs w:val="28"/>
        </w:rPr>
      </w:pPr>
    </w:p>
    <w:p w:rsidR="00705F0B" w:rsidRDefault="00705F0B" w:rsidP="005656D9">
      <w:pPr>
        <w:pStyle w:val="af0"/>
        <w:ind w:firstLine="5387"/>
        <w:rPr>
          <w:rFonts w:ascii="Times New Roman" w:hAnsi="Times New Roman"/>
        </w:rPr>
      </w:pPr>
    </w:p>
    <w:p w:rsidR="00705F0B" w:rsidRDefault="00705F0B" w:rsidP="005656D9">
      <w:pPr>
        <w:pStyle w:val="af0"/>
        <w:ind w:firstLine="5387"/>
        <w:rPr>
          <w:rFonts w:ascii="Times New Roman" w:hAnsi="Times New Roman"/>
        </w:rPr>
      </w:pPr>
    </w:p>
    <w:p w:rsidR="00705F0B" w:rsidRDefault="00705F0B" w:rsidP="005656D9">
      <w:pPr>
        <w:pStyle w:val="af0"/>
        <w:ind w:firstLine="5387"/>
        <w:rPr>
          <w:rFonts w:ascii="Times New Roman" w:hAnsi="Times New Roman"/>
        </w:rPr>
      </w:pPr>
    </w:p>
    <w:p w:rsidR="00705F0B" w:rsidRDefault="00705F0B" w:rsidP="005656D9">
      <w:pPr>
        <w:pStyle w:val="af0"/>
        <w:ind w:firstLine="5387"/>
        <w:rPr>
          <w:rFonts w:ascii="Times New Roman" w:hAnsi="Times New Roman"/>
        </w:rPr>
      </w:pPr>
    </w:p>
    <w:p w:rsidR="005656D9" w:rsidRPr="005656D9" w:rsidRDefault="005656D9" w:rsidP="005656D9">
      <w:pPr>
        <w:pStyle w:val="af0"/>
        <w:ind w:firstLine="5387"/>
        <w:rPr>
          <w:rFonts w:ascii="Times New Roman" w:hAnsi="Times New Roman"/>
        </w:rPr>
      </w:pPr>
      <w:r w:rsidRPr="005656D9">
        <w:rPr>
          <w:rFonts w:ascii="Times New Roman" w:hAnsi="Times New Roman"/>
        </w:rPr>
        <w:lastRenderedPageBreak/>
        <w:t xml:space="preserve">Утверждена </w:t>
      </w:r>
    </w:p>
    <w:p w:rsidR="005656D9" w:rsidRPr="005656D9" w:rsidRDefault="005656D9" w:rsidP="005656D9">
      <w:pPr>
        <w:pStyle w:val="af0"/>
        <w:ind w:firstLine="5387"/>
        <w:rPr>
          <w:rFonts w:ascii="Times New Roman" w:hAnsi="Times New Roman"/>
        </w:rPr>
      </w:pPr>
      <w:r w:rsidRPr="005656D9">
        <w:rPr>
          <w:rFonts w:ascii="Times New Roman" w:hAnsi="Times New Roman"/>
        </w:rPr>
        <w:t xml:space="preserve">постановлением Администрации </w:t>
      </w:r>
    </w:p>
    <w:p w:rsidR="005656D9" w:rsidRPr="005656D9" w:rsidRDefault="005656D9" w:rsidP="005656D9">
      <w:pPr>
        <w:pStyle w:val="af0"/>
        <w:ind w:firstLine="5387"/>
        <w:rPr>
          <w:rFonts w:ascii="Times New Roman" w:hAnsi="Times New Roman"/>
        </w:rPr>
      </w:pPr>
      <w:r w:rsidRPr="005656D9">
        <w:rPr>
          <w:rFonts w:ascii="Times New Roman" w:hAnsi="Times New Roman"/>
        </w:rPr>
        <w:t xml:space="preserve">сельского поселения Семенкинский сельсовет </w:t>
      </w:r>
    </w:p>
    <w:p w:rsidR="005656D9" w:rsidRPr="005656D9" w:rsidRDefault="005656D9" w:rsidP="005656D9">
      <w:pPr>
        <w:pStyle w:val="af0"/>
        <w:ind w:firstLine="5387"/>
        <w:rPr>
          <w:rFonts w:ascii="Times New Roman" w:hAnsi="Times New Roman"/>
        </w:rPr>
      </w:pPr>
      <w:r w:rsidRPr="005656D9">
        <w:rPr>
          <w:rFonts w:ascii="Times New Roman" w:hAnsi="Times New Roman"/>
        </w:rPr>
        <w:t xml:space="preserve">муниципального района Белебеевский район </w:t>
      </w:r>
    </w:p>
    <w:p w:rsidR="005656D9" w:rsidRPr="005656D9" w:rsidRDefault="005656D9" w:rsidP="005656D9">
      <w:pPr>
        <w:pStyle w:val="af0"/>
        <w:ind w:firstLine="5387"/>
        <w:rPr>
          <w:rFonts w:ascii="Times New Roman" w:hAnsi="Times New Roman"/>
        </w:rPr>
      </w:pPr>
      <w:r w:rsidRPr="005656D9">
        <w:rPr>
          <w:rFonts w:ascii="Times New Roman" w:hAnsi="Times New Roman"/>
        </w:rPr>
        <w:t xml:space="preserve">Республики Башкортостан </w:t>
      </w:r>
    </w:p>
    <w:p w:rsidR="005656D9" w:rsidRPr="005656D9" w:rsidRDefault="005656D9" w:rsidP="005656D9">
      <w:pPr>
        <w:pStyle w:val="af0"/>
        <w:ind w:firstLine="5387"/>
        <w:rPr>
          <w:rFonts w:ascii="Times New Roman" w:hAnsi="Times New Roman"/>
        </w:rPr>
      </w:pPr>
      <w:r w:rsidRPr="005656D9">
        <w:rPr>
          <w:rFonts w:ascii="Times New Roman" w:hAnsi="Times New Roman"/>
        </w:rPr>
        <w:t>от 2</w:t>
      </w:r>
      <w:r w:rsidR="00705F0B">
        <w:rPr>
          <w:rFonts w:ascii="Times New Roman" w:hAnsi="Times New Roman"/>
        </w:rPr>
        <w:t>7</w:t>
      </w:r>
      <w:r w:rsidRPr="005656D9">
        <w:rPr>
          <w:rFonts w:ascii="Times New Roman" w:hAnsi="Times New Roman"/>
        </w:rPr>
        <w:t xml:space="preserve"> декабря 201</w:t>
      </w:r>
      <w:r w:rsidR="00705F0B">
        <w:rPr>
          <w:rFonts w:ascii="Times New Roman" w:hAnsi="Times New Roman"/>
        </w:rPr>
        <w:t>9</w:t>
      </w:r>
      <w:r w:rsidRPr="005656D9">
        <w:rPr>
          <w:rFonts w:ascii="Times New Roman" w:hAnsi="Times New Roman"/>
        </w:rPr>
        <w:t xml:space="preserve"> года  № </w:t>
      </w:r>
      <w:r w:rsidR="00705F0B">
        <w:rPr>
          <w:rFonts w:ascii="Times New Roman" w:hAnsi="Times New Roman"/>
        </w:rPr>
        <w:t>52</w:t>
      </w:r>
    </w:p>
    <w:p w:rsidR="00705F0B" w:rsidRPr="00705F0B" w:rsidRDefault="00705F0B" w:rsidP="00705F0B">
      <w:pPr>
        <w:pStyle w:val="af0"/>
        <w:jc w:val="center"/>
        <w:rPr>
          <w:rFonts w:ascii="Times New Roman" w:hAnsi="Times New Roman"/>
          <w:b/>
          <w:sz w:val="28"/>
          <w:szCs w:val="28"/>
        </w:rPr>
      </w:pPr>
    </w:p>
    <w:p w:rsidR="005656D9" w:rsidRDefault="005656D9" w:rsidP="00705F0B">
      <w:pPr>
        <w:pStyle w:val="af0"/>
        <w:jc w:val="center"/>
        <w:rPr>
          <w:rFonts w:ascii="Times New Roman" w:hAnsi="Times New Roman"/>
          <w:b/>
          <w:sz w:val="28"/>
          <w:szCs w:val="28"/>
        </w:rPr>
      </w:pPr>
      <w:r w:rsidRPr="00705F0B">
        <w:rPr>
          <w:rFonts w:ascii="Times New Roman" w:hAnsi="Times New Roman"/>
          <w:b/>
          <w:sz w:val="28"/>
          <w:szCs w:val="28"/>
        </w:rPr>
        <w:t>Муниципальная целевая программа</w:t>
      </w:r>
      <w:r w:rsidRPr="00705F0B">
        <w:rPr>
          <w:rFonts w:ascii="Times New Roman" w:hAnsi="Times New Roman"/>
          <w:b/>
          <w:sz w:val="28"/>
          <w:szCs w:val="28"/>
        </w:rPr>
        <w:br/>
        <w:t>по обеспечению первичных мер пожарной безопасности на территории сельского поселения Семенкинский сельсовет муниципального района Белебеевский район Республики  Башкортостан на 20</w:t>
      </w:r>
      <w:r w:rsidR="00705F0B" w:rsidRPr="00705F0B">
        <w:rPr>
          <w:rFonts w:ascii="Times New Roman" w:hAnsi="Times New Roman"/>
          <w:b/>
          <w:sz w:val="28"/>
          <w:szCs w:val="28"/>
        </w:rPr>
        <w:t>20</w:t>
      </w:r>
      <w:r w:rsidRPr="00705F0B">
        <w:rPr>
          <w:rFonts w:ascii="Times New Roman" w:hAnsi="Times New Roman"/>
          <w:b/>
          <w:sz w:val="28"/>
          <w:szCs w:val="28"/>
        </w:rPr>
        <w:t>-20</w:t>
      </w:r>
      <w:r w:rsidR="00705F0B" w:rsidRPr="00705F0B">
        <w:rPr>
          <w:rFonts w:ascii="Times New Roman" w:hAnsi="Times New Roman"/>
          <w:b/>
          <w:sz w:val="28"/>
          <w:szCs w:val="28"/>
        </w:rPr>
        <w:t>23</w:t>
      </w:r>
      <w:r w:rsidRPr="00705F0B">
        <w:rPr>
          <w:rFonts w:ascii="Times New Roman" w:hAnsi="Times New Roman"/>
          <w:b/>
          <w:sz w:val="28"/>
          <w:szCs w:val="28"/>
        </w:rPr>
        <w:t xml:space="preserve"> годы</w:t>
      </w:r>
    </w:p>
    <w:p w:rsidR="00705F0B" w:rsidRPr="00705F0B" w:rsidRDefault="00705F0B" w:rsidP="00705F0B">
      <w:pPr>
        <w:pStyle w:val="af0"/>
        <w:jc w:val="center"/>
        <w:rPr>
          <w:rFonts w:ascii="Times New Roman" w:hAnsi="Times New Roman"/>
          <w:b/>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ПАСПОРТ ПРОГРАММЫ</w:t>
      </w:r>
    </w:p>
    <w:p w:rsidR="00705F0B" w:rsidRPr="00705F0B" w:rsidRDefault="00705F0B" w:rsidP="00705F0B">
      <w:pPr>
        <w:pStyle w:val="af0"/>
        <w:jc w:val="center"/>
        <w:rPr>
          <w:rFonts w:ascii="Times New Roman" w:hAnsi="Times New Roman"/>
          <w:b/>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2776"/>
        <w:gridCol w:w="7295"/>
      </w:tblGrid>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Наименование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Муниципальная целевая программа по обеспечению первичных мер пожарной безопасности на территории сельского поселения Семенкинский сельсовет муниципального района Белебеевский район Республики  Башкортостан на 20</w:t>
            </w:r>
            <w:r w:rsidR="00705F0B" w:rsidRPr="00705F0B">
              <w:rPr>
                <w:rFonts w:ascii="Times New Roman" w:hAnsi="Times New Roman"/>
                <w:sz w:val="28"/>
                <w:szCs w:val="28"/>
              </w:rPr>
              <w:t>20</w:t>
            </w:r>
            <w:r w:rsidRPr="00705F0B">
              <w:rPr>
                <w:rFonts w:ascii="Times New Roman" w:hAnsi="Times New Roman"/>
                <w:sz w:val="28"/>
                <w:szCs w:val="28"/>
              </w:rPr>
              <w:t>-20</w:t>
            </w:r>
            <w:r w:rsidR="00705F0B" w:rsidRPr="00705F0B">
              <w:rPr>
                <w:rFonts w:ascii="Times New Roman" w:hAnsi="Times New Roman"/>
                <w:sz w:val="28"/>
                <w:szCs w:val="28"/>
              </w:rPr>
              <w:t>2</w:t>
            </w:r>
            <w:r w:rsidR="00705F0B">
              <w:rPr>
                <w:rFonts w:ascii="Times New Roman" w:hAnsi="Times New Roman"/>
                <w:sz w:val="28"/>
                <w:szCs w:val="28"/>
              </w:rPr>
              <w:t>3</w:t>
            </w:r>
            <w:r w:rsidRPr="00705F0B">
              <w:rPr>
                <w:rFonts w:ascii="Times New Roman" w:hAnsi="Times New Roman"/>
                <w:sz w:val="28"/>
                <w:szCs w:val="28"/>
              </w:rPr>
              <w:t xml:space="preserve"> годы (далее Программа)</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Обоснование для разработки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 xml:space="preserve">Федеральный закон от 21 декабря 1994г. №69-ФЗ «О пожарной безопасности», с изменениями, внесенными </w:t>
            </w:r>
            <w:proofErr w:type="gramStart"/>
            <w:r w:rsidRPr="00705F0B">
              <w:rPr>
                <w:rFonts w:ascii="Times New Roman" w:hAnsi="Times New Roman"/>
                <w:sz w:val="28"/>
                <w:szCs w:val="28"/>
              </w:rPr>
              <w:t>Федеральным</w:t>
            </w:r>
            <w:proofErr w:type="gramEnd"/>
            <w:r w:rsidRPr="00705F0B">
              <w:rPr>
                <w:rFonts w:ascii="Times New Roman" w:hAnsi="Times New Roman"/>
                <w:sz w:val="28"/>
                <w:szCs w:val="28"/>
              </w:rPr>
              <w:t xml:space="preserve"> закон от 22 августа 2004 года №122-ФЗ, Федеральный закон Российской Федерации от 06 ноября 2005 года №131-ФЗ «Об общих принципах организации местного самоуправления в Российской Федерации»</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Цель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 xml:space="preserve">Обеспечение первичных мер пожарной безопасности на территории сельского поселения Семенкинский сельсовет муниципального района Белебеевский район Республики  Башкортостан </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Задачи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Реализация требований федерального законодательства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Ожидаемые конечные результаты реализации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Безопасное функционирование территорий жилых зон сельского поселения за счёт проведения комплекса системных противопожарных мероприятий</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Разработчик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Администрация сельского поселения Семенкинский сельсовет муниципального района Белебеевский район Республики  Башкортостан</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 xml:space="preserve">Источники </w:t>
            </w:r>
            <w:r w:rsidRPr="00705F0B">
              <w:rPr>
                <w:rFonts w:ascii="Times New Roman" w:hAnsi="Times New Roman"/>
                <w:sz w:val="28"/>
                <w:szCs w:val="28"/>
              </w:rPr>
              <w:lastRenderedPageBreak/>
              <w:t>финансирования</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lastRenderedPageBreak/>
              <w:t xml:space="preserve">Бюджет администрации сельского поселения. В качестве </w:t>
            </w:r>
            <w:r w:rsidRPr="00705F0B">
              <w:rPr>
                <w:rFonts w:ascii="Times New Roman" w:hAnsi="Times New Roman"/>
                <w:sz w:val="28"/>
                <w:szCs w:val="28"/>
              </w:rPr>
              <w:lastRenderedPageBreak/>
              <w:t>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сельского поселения.</w:t>
            </w:r>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lastRenderedPageBreak/>
              <w:t>Заказчик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Администрация сельского поселения.</w:t>
            </w:r>
          </w:p>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Главным распорядителем средств, используемых на реализацию Программы, является администрация сельского поселения.</w:t>
            </w:r>
          </w:p>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Имущество, приобретенное в ходе выполнения Программы, является собственностью администрации о сельского поселения.</w:t>
            </w:r>
          </w:p>
        </w:tc>
      </w:tr>
      <w:tr w:rsidR="005656D9" w:rsidRPr="00705F0B" w:rsidTr="00E04759">
        <w:trPr>
          <w:trHeight w:val="3344"/>
        </w:trPr>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Сроки, этапы и стоимость реализации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Сроки реализации программы: 20</w:t>
            </w:r>
            <w:r w:rsidR="00705F0B">
              <w:rPr>
                <w:rFonts w:ascii="Times New Roman" w:hAnsi="Times New Roman"/>
                <w:sz w:val="28"/>
                <w:szCs w:val="28"/>
              </w:rPr>
              <w:t>20</w:t>
            </w:r>
            <w:r w:rsidRPr="00705F0B">
              <w:rPr>
                <w:rFonts w:ascii="Times New Roman" w:hAnsi="Times New Roman"/>
                <w:sz w:val="28"/>
                <w:szCs w:val="28"/>
              </w:rPr>
              <w:t>-20</w:t>
            </w:r>
            <w:r w:rsidR="00705F0B">
              <w:rPr>
                <w:rFonts w:ascii="Times New Roman" w:hAnsi="Times New Roman"/>
                <w:sz w:val="28"/>
                <w:szCs w:val="28"/>
              </w:rPr>
              <w:t>23</w:t>
            </w:r>
            <w:r w:rsidRPr="00705F0B">
              <w:rPr>
                <w:rFonts w:ascii="Times New Roman" w:hAnsi="Times New Roman"/>
                <w:sz w:val="28"/>
                <w:szCs w:val="28"/>
              </w:rPr>
              <w:t xml:space="preserve"> годы</w:t>
            </w:r>
          </w:p>
          <w:p w:rsidR="005656D9" w:rsidRPr="00705F0B" w:rsidRDefault="005656D9" w:rsidP="00705F0B">
            <w:pPr>
              <w:pStyle w:val="af0"/>
              <w:rPr>
                <w:rFonts w:ascii="Times New Roman" w:hAnsi="Times New Roman"/>
                <w:color w:val="000000"/>
                <w:sz w:val="28"/>
                <w:szCs w:val="28"/>
              </w:rPr>
            </w:pPr>
            <w:r w:rsidRPr="00705F0B">
              <w:rPr>
                <w:rFonts w:ascii="Times New Roman" w:hAnsi="Times New Roman"/>
                <w:sz w:val="28"/>
                <w:szCs w:val="28"/>
              </w:rPr>
              <w:t>Общий объем финансирования Программы: 1139,00 тыс. руб.</w:t>
            </w:r>
            <w:r w:rsidRPr="00705F0B">
              <w:rPr>
                <w:rFonts w:ascii="Times New Roman" w:hAnsi="Times New Roman"/>
                <w:sz w:val="28"/>
                <w:szCs w:val="28"/>
              </w:rPr>
              <w:br/>
              <w:t>в том числе по этапам:</w:t>
            </w:r>
            <w:r w:rsidRPr="00705F0B">
              <w:rPr>
                <w:rFonts w:ascii="Times New Roman" w:hAnsi="Times New Roman"/>
                <w:sz w:val="28"/>
                <w:szCs w:val="28"/>
              </w:rPr>
              <w:br/>
            </w:r>
            <w:proofErr w:type="gramStart"/>
            <w:r w:rsidRPr="00705F0B">
              <w:rPr>
                <w:rFonts w:ascii="Times New Roman" w:hAnsi="Times New Roman"/>
                <w:sz w:val="28"/>
                <w:szCs w:val="28"/>
              </w:rPr>
              <w:t>Первый этап – 20</w:t>
            </w:r>
            <w:r w:rsidR="00705F0B">
              <w:rPr>
                <w:rFonts w:ascii="Times New Roman" w:hAnsi="Times New Roman"/>
                <w:sz w:val="28"/>
                <w:szCs w:val="28"/>
              </w:rPr>
              <w:t>20</w:t>
            </w:r>
            <w:r w:rsidRPr="00705F0B">
              <w:rPr>
                <w:rFonts w:ascii="Times New Roman" w:hAnsi="Times New Roman"/>
                <w:sz w:val="28"/>
                <w:szCs w:val="28"/>
              </w:rPr>
              <w:t xml:space="preserve"> год – 299,0 тыс. руб.</w:t>
            </w:r>
            <w:r w:rsidRPr="00705F0B">
              <w:rPr>
                <w:rFonts w:ascii="Times New Roman" w:hAnsi="Times New Roman"/>
                <w:sz w:val="28"/>
                <w:szCs w:val="28"/>
              </w:rPr>
              <w:br/>
              <w:t>Второй этап – 20</w:t>
            </w:r>
            <w:r w:rsidR="00705F0B">
              <w:rPr>
                <w:rFonts w:ascii="Times New Roman" w:hAnsi="Times New Roman"/>
                <w:sz w:val="28"/>
                <w:szCs w:val="28"/>
              </w:rPr>
              <w:t>21</w:t>
            </w:r>
            <w:r w:rsidRPr="00705F0B">
              <w:rPr>
                <w:rFonts w:ascii="Times New Roman" w:hAnsi="Times New Roman"/>
                <w:sz w:val="28"/>
                <w:szCs w:val="28"/>
              </w:rPr>
              <w:t xml:space="preserve"> год – 310,0 тыс. руб.</w:t>
            </w:r>
            <w:r w:rsidRPr="00705F0B">
              <w:rPr>
                <w:rFonts w:ascii="Times New Roman" w:hAnsi="Times New Roman"/>
                <w:sz w:val="28"/>
                <w:szCs w:val="28"/>
              </w:rPr>
              <w:br/>
              <w:t>Третий этап – 20</w:t>
            </w:r>
            <w:r w:rsidR="00705F0B">
              <w:rPr>
                <w:rFonts w:ascii="Times New Roman" w:hAnsi="Times New Roman"/>
                <w:sz w:val="28"/>
                <w:szCs w:val="28"/>
              </w:rPr>
              <w:t>22</w:t>
            </w:r>
            <w:r w:rsidRPr="00705F0B">
              <w:rPr>
                <w:rFonts w:ascii="Times New Roman" w:hAnsi="Times New Roman"/>
                <w:sz w:val="28"/>
                <w:szCs w:val="28"/>
              </w:rPr>
              <w:t xml:space="preserve"> год – 320,0 тыс. руб.</w:t>
            </w:r>
            <w:r w:rsidRPr="00705F0B">
              <w:rPr>
                <w:rFonts w:ascii="Times New Roman" w:hAnsi="Times New Roman"/>
                <w:sz w:val="28"/>
                <w:szCs w:val="28"/>
              </w:rPr>
              <w:br/>
              <w:t>Четвертый этап – 20</w:t>
            </w:r>
            <w:r w:rsidR="00705F0B">
              <w:rPr>
                <w:rFonts w:ascii="Times New Roman" w:hAnsi="Times New Roman"/>
                <w:sz w:val="28"/>
                <w:szCs w:val="28"/>
              </w:rPr>
              <w:t>23</w:t>
            </w:r>
            <w:r w:rsidRPr="00705F0B">
              <w:rPr>
                <w:rFonts w:ascii="Times New Roman" w:hAnsi="Times New Roman"/>
                <w:sz w:val="28"/>
                <w:szCs w:val="28"/>
              </w:rPr>
              <w:t xml:space="preserve"> год – 350,0 тыс. руб.</w:t>
            </w:r>
            <w:r w:rsidRPr="00705F0B">
              <w:rPr>
                <w:rStyle w:val="apple-converted-space"/>
                <w:rFonts w:ascii="Times New Roman" w:hAnsi="Times New Roman"/>
                <w:color w:val="000000"/>
                <w:sz w:val="28"/>
                <w:szCs w:val="28"/>
              </w:rPr>
              <w:t> </w:t>
            </w:r>
            <w:r w:rsidRPr="00705F0B">
              <w:rPr>
                <w:rFonts w:ascii="Times New Roman" w:hAnsi="Times New Roman"/>
                <w:sz w:val="28"/>
                <w:szCs w:val="28"/>
              </w:rPr>
              <w:br/>
              <w:t xml:space="preserve">Ежегодные мероприятия – </w:t>
            </w:r>
            <w:r w:rsidR="00705F0B" w:rsidRPr="00705F0B">
              <w:rPr>
                <w:rFonts w:ascii="Times New Roman" w:hAnsi="Times New Roman"/>
                <w:sz w:val="28"/>
                <w:szCs w:val="28"/>
              </w:rPr>
              <w:t>20</w:t>
            </w:r>
            <w:r w:rsidR="00705F0B">
              <w:rPr>
                <w:rFonts w:ascii="Times New Roman" w:hAnsi="Times New Roman"/>
                <w:sz w:val="28"/>
                <w:szCs w:val="28"/>
              </w:rPr>
              <w:t>20</w:t>
            </w:r>
            <w:r w:rsidR="00705F0B" w:rsidRPr="00705F0B">
              <w:rPr>
                <w:rFonts w:ascii="Times New Roman" w:hAnsi="Times New Roman"/>
                <w:sz w:val="28"/>
                <w:szCs w:val="28"/>
              </w:rPr>
              <w:t>-20</w:t>
            </w:r>
            <w:r w:rsidR="00705F0B">
              <w:rPr>
                <w:rFonts w:ascii="Times New Roman" w:hAnsi="Times New Roman"/>
                <w:sz w:val="28"/>
                <w:szCs w:val="28"/>
              </w:rPr>
              <w:t>23</w:t>
            </w:r>
            <w:r w:rsidR="00705F0B" w:rsidRPr="00705F0B">
              <w:rPr>
                <w:rFonts w:ascii="Times New Roman" w:hAnsi="Times New Roman"/>
                <w:sz w:val="28"/>
                <w:szCs w:val="28"/>
              </w:rPr>
              <w:t xml:space="preserve"> </w:t>
            </w:r>
            <w:r w:rsidRPr="00705F0B">
              <w:rPr>
                <w:rFonts w:ascii="Times New Roman" w:hAnsi="Times New Roman"/>
                <w:sz w:val="28"/>
                <w:szCs w:val="28"/>
              </w:rPr>
              <w:t>– 50,0 тыс. руб. (всего)</w:t>
            </w:r>
            <w:proofErr w:type="gramEnd"/>
          </w:p>
        </w:tc>
      </w:tr>
      <w:tr w:rsidR="005656D9" w:rsidRPr="00705F0B" w:rsidTr="00E04759">
        <w:tc>
          <w:tcPr>
            <w:tcW w:w="1378"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proofErr w:type="gramStart"/>
            <w:r w:rsidRPr="00705F0B">
              <w:rPr>
                <w:rFonts w:ascii="Times New Roman" w:hAnsi="Times New Roman"/>
                <w:sz w:val="28"/>
                <w:szCs w:val="28"/>
              </w:rPr>
              <w:t>Контроль за</w:t>
            </w:r>
            <w:proofErr w:type="gramEnd"/>
            <w:r w:rsidRPr="00705F0B">
              <w:rPr>
                <w:rFonts w:ascii="Times New Roman" w:hAnsi="Times New Roman"/>
                <w:sz w:val="28"/>
                <w:szCs w:val="28"/>
              </w:rPr>
              <w:t xml:space="preserve"> ходом реализации Программы</w:t>
            </w:r>
          </w:p>
        </w:tc>
        <w:tc>
          <w:tcPr>
            <w:tcW w:w="3622" w:type="pct"/>
            <w:tcBorders>
              <w:top w:val="outset" w:sz="6" w:space="0" w:color="auto"/>
              <w:left w:val="outset" w:sz="6" w:space="0" w:color="auto"/>
              <w:bottom w:val="outset" w:sz="6" w:space="0" w:color="auto"/>
              <w:right w:val="outset" w:sz="6" w:space="0" w:color="auto"/>
            </w:tcBorders>
            <w:shd w:val="clear" w:color="auto" w:fill="FFFFFF"/>
          </w:tcPr>
          <w:p w:rsidR="005656D9" w:rsidRPr="00705F0B" w:rsidRDefault="005656D9" w:rsidP="00705F0B">
            <w:pPr>
              <w:pStyle w:val="af0"/>
              <w:rPr>
                <w:rFonts w:ascii="Times New Roman" w:hAnsi="Times New Roman"/>
                <w:sz w:val="28"/>
                <w:szCs w:val="28"/>
              </w:rPr>
            </w:pPr>
            <w:r w:rsidRPr="00705F0B">
              <w:rPr>
                <w:rFonts w:ascii="Times New Roman" w:hAnsi="Times New Roman"/>
                <w:sz w:val="28"/>
                <w:szCs w:val="28"/>
              </w:rPr>
              <w:t>Глава сельского поселения Семенкинский сельсовет муниципального района Белебеевский район Республики  Башкортостан</w:t>
            </w:r>
          </w:p>
        </w:tc>
      </w:tr>
    </w:tbl>
    <w:p w:rsidR="005656D9" w:rsidRPr="005656D9" w:rsidRDefault="005656D9" w:rsidP="005656D9">
      <w:pPr>
        <w:pStyle w:val="af"/>
        <w:shd w:val="clear" w:color="auto" w:fill="FFFFFF"/>
        <w:spacing w:before="0" w:beforeAutospacing="0" w:after="140" w:afterAutospacing="0"/>
        <w:ind w:firstLine="600"/>
        <w:jc w:val="both"/>
        <w:rPr>
          <w:color w:val="000000"/>
          <w:sz w:val="28"/>
          <w:szCs w:val="28"/>
        </w:rPr>
      </w:pPr>
      <w:r w:rsidRPr="005656D9">
        <w:rPr>
          <w:color w:val="000000"/>
          <w:sz w:val="28"/>
          <w:szCs w:val="28"/>
        </w:rPr>
        <w:t> </w:t>
      </w: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2. ОБЩИЕ ПОЛОЖЕНИЯ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Данная Программа разработана с целью реализации требований Федерального закона от 21 декабря 1994г. №69-ФЗ «О пожарной безопасности».</w:t>
      </w:r>
    </w:p>
    <w:p w:rsidR="00705F0B" w:rsidRDefault="00705F0B" w:rsidP="00705F0B">
      <w:pPr>
        <w:pStyle w:val="af0"/>
        <w:ind w:firstLine="567"/>
        <w:jc w:val="both"/>
        <w:rPr>
          <w:rFonts w:ascii="Times New Roman" w:hAnsi="Times New Roman"/>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3. СОДЕРЖАНИЕ ПРОГРАММЫ</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Согласно статье 19 Федерального закона «О пожарной безопасности» от 21 декабря 1994 года N 69-ФЗ,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о сельского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Вопросы организационно-правового, финансового, материально-технического обеспечения первичных мер пожарной безопасности в границах сельского поселения устанавливаются нормативными актами администрации  сельского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xml:space="preserve">Содержание понятия «первичные меры пожарной безопасности» раскрывается в статье 1 Федерального закона «О пожарной безопасности», в </w:t>
      </w:r>
      <w:r w:rsidRPr="00705F0B">
        <w:rPr>
          <w:rFonts w:ascii="Times New Roman" w:hAnsi="Times New Roman"/>
          <w:sz w:val="28"/>
          <w:szCs w:val="28"/>
        </w:rPr>
        <w:lastRenderedPageBreak/>
        <w:t>соответствии с которой под таковым понимается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Финансовое обеспечение мер первичной пожарной безопасности в границах  сельского поселения, в том числе добровольной пожарной охраны, в соответствии со статьей 10 Федерального закона «О пожарной безопасности» является расходным обязательством сельского поселения.</w:t>
      </w:r>
    </w:p>
    <w:p w:rsidR="00705F0B" w:rsidRPr="00705F0B" w:rsidRDefault="00705F0B" w:rsidP="00705F0B">
      <w:pPr>
        <w:pStyle w:val="af0"/>
        <w:ind w:firstLine="567"/>
        <w:jc w:val="both"/>
        <w:rPr>
          <w:rFonts w:ascii="Times New Roman" w:hAnsi="Times New Roman"/>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4. СОСТОЯНИЕ ПРОТИВОПОЖАРНОЙ ЗАЩИТЫ</w:t>
      </w:r>
    </w:p>
    <w:p w:rsidR="005656D9" w:rsidRDefault="005656D9" w:rsidP="00705F0B">
      <w:pPr>
        <w:pStyle w:val="af0"/>
        <w:ind w:firstLine="567"/>
        <w:jc w:val="both"/>
        <w:rPr>
          <w:rFonts w:ascii="Times New Roman" w:hAnsi="Times New Roman"/>
          <w:sz w:val="28"/>
          <w:szCs w:val="28"/>
        </w:rPr>
      </w:pPr>
      <w:proofErr w:type="gramStart"/>
      <w:r w:rsidRPr="00705F0B">
        <w:rPr>
          <w:rFonts w:ascii="Times New Roman" w:hAnsi="Times New Roman"/>
          <w:sz w:val="28"/>
          <w:szCs w:val="28"/>
        </w:rPr>
        <w:t xml:space="preserve">На состояние противопожарной защиты  сельского поселения отрицательно влияет то, что собственники частного жилья, расположенных на территории   сельского поселения, не всегда полностью выполняются требования Федерального закона «О пожарной безопасности», предписания государственного пожарного надзора по наведению на объектах должного </w:t>
      </w:r>
      <w:proofErr w:type="spellStart"/>
      <w:r w:rsidRPr="00705F0B">
        <w:rPr>
          <w:rFonts w:ascii="Times New Roman" w:hAnsi="Times New Roman"/>
          <w:sz w:val="28"/>
          <w:szCs w:val="28"/>
        </w:rPr>
        <w:t>пожаробезопасного</w:t>
      </w:r>
      <w:proofErr w:type="spellEnd"/>
      <w:r w:rsidRPr="00705F0B">
        <w:rPr>
          <w:rFonts w:ascii="Times New Roman" w:hAnsi="Times New Roman"/>
          <w:sz w:val="28"/>
          <w:szCs w:val="28"/>
        </w:rPr>
        <w:t xml:space="preserve"> состояния.</w:t>
      </w:r>
      <w:proofErr w:type="gramEnd"/>
    </w:p>
    <w:p w:rsidR="00705F0B" w:rsidRPr="00705F0B" w:rsidRDefault="00705F0B" w:rsidP="00705F0B">
      <w:pPr>
        <w:pStyle w:val="af0"/>
        <w:ind w:firstLine="567"/>
        <w:jc w:val="both"/>
        <w:rPr>
          <w:rFonts w:ascii="Times New Roman" w:hAnsi="Times New Roman"/>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5. ЦЕЛИ И ЗАДАЧИ ПРОГРАММЫ</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Основными целями Программы являются: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обеспечение первичных мер пожарной безопасности в границах сельского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Основными задачами Программы являются: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а) развитие инфраструктуры пожарной охраны в населённых пунктах поселения, повысить устойчивость функционирования жилых домов, объектов социального назначения на территории городского поселения в чрезвычайных ситуациях;</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б) реализация мероприятий на соблюдение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в) создание необходимых условий:</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для укрепления пожарной безопасности в сельском поселении;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содействия распространению пожарно-технических знаний среди населения сельского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обучение населения способам защиты и действиям при пожаре, снижение материального ущерба от возможного пожара</w:t>
      </w:r>
    </w:p>
    <w:p w:rsidR="00705F0B" w:rsidRPr="00705F0B" w:rsidRDefault="00705F0B" w:rsidP="00705F0B">
      <w:pPr>
        <w:pStyle w:val="af0"/>
        <w:ind w:firstLine="567"/>
        <w:jc w:val="both"/>
        <w:rPr>
          <w:rFonts w:ascii="Times New Roman" w:hAnsi="Times New Roman"/>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6. СРОКИ И ЭТАПЫ РЕАЛИЗАЦИИ ПРОГРАММЫ</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xml:space="preserve">Программа по обеспечению первичных мер пожарной безопасности в границах населённых пунктов сельского поселения разработана на 5 лет в течение </w:t>
      </w:r>
      <w:r w:rsidR="00705F0B" w:rsidRPr="00705F0B">
        <w:rPr>
          <w:rFonts w:ascii="Times New Roman" w:hAnsi="Times New Roman"/>
          <w:sz w:val="28"/>
          <w:szCs w:val="28"/>
        </w:rPr>
        <w:t>2020-2023</w:t>
      </w:r>
      <w:r w:rsidRPr="00705F0B">
        <w:rPr>
          <w:rFonts w:ascii="Times New Roman" w:hAnsi="Times New Roman"/>
          <w:sz w:val="28"/>
          <w:szCs w:val="28"/>
        </w:rPr>
        <w:t xml:space="preserve"> г.</w:t>
      </w:r>
      <w:r w:rsidR="00705F0B" w:rsidRPr="00705F0B">
        <w:rPr>
          <w:rFonts w:ascii="Times New Roman" w:hAnsi="Times New Roman"/>
          <w:sz w:val="28"/>
          <w:szCs w:val="28"/>
        </w:rPr>
        <w:t>г.</w:t>
      </w:r>
      <w:r w:rsidRPr="00705F0B">
        <w:rPr>
          <w:rFonts w:ascii="Times New Roman" w:hAnsi="Times New Roman"/>
          <w:sz w:val="28"/>
          <w:szCs w:val="28"/>
        </w:rPr>
        <w:t>, предполагающих ежегодное плановое выполнение первичных мер пожарной безопасности (приложение №1):</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1. Контроль технического состояния пожарных гидрантов и пожарных емкостей в сельском поселении.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lastRenderedPageBreak/>
        <w:t>2. Организация деятельности добровольных пожарных дружин  на территории   сельского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3. Выполнение противопожарных мероприятий на объектах с массовым пребыванием людей.</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4.Организация обучения жителей   сельского поселения мерам противопожарной безопасности на территории поселения (ВДПО).</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5. Определение необходимого перечня первичных сре</w:t>
      </w:r>
      <w:proofErr w:type="gramStart"/>
      <w:r w:rsidRPr="00705F0B">
        <w:rPr>
          <w:rFonts w:ascii="Times New Roman" w:hAnsi="Times New Roman"/>
          <w:sz w:val="28"/>
          <w:szCs w:val="28"/>
        </w:rPr>
        <w:t>дств пр</w:t>
      </w:r>
      <w:proofErr w:type="gramEnd"/>
      <w:r w:rsidRPr="00705F0B">
        <w:rPr>
          <w:rFonts w:ascii="Times New Roman" w:hAnsi="Times New Roman"/>
          <w:sz w:val="28"/>
          <w:szCs w:val="28"/>
        </w:rPr>
        <w:t>отивопожарной безопасности на   частной застройке поселения.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6. Разработка программы по развитию навыков осторожного обращения с огнем детей всех возрастных групп.</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7. Изготовление печатной продукции (памятки, листовки и т. п.) с основными требованиями норм пожарной безопасности.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xml:space="preserve">8. Размещение стендов </w:t>
      </w:r>
      <w:proofErr w:type="gramStart"/>
      <w:r w:rsidRPr="00705F0B">
        <w:rPr>
          <w:rFonts w:ascii="Times New Roman" w:hAnsi="Times New Roman"/>
          <w:sz w:val="28"/>
          <w:szCs w:val="28"/>
        </w:rPr>
        <w:t>с информацией направленной на профилактику пожаров по причине неосторожного обращения с огнем на территории</w:t>
      </w:r>
      <w:proofErr w:type="gramEnd"/>
      <w:r w:rsidRPr="00705F0B">
        <w:rPr>
          <w:rFonts w:ascii="Times New Roman" w:hAnsi="Times New Roman"/>
          <w:sz w:val="28"/>
          <w:szCs w:val="28"/>
        </w:rPr>
        <w:t xml:space="preserve"> населённых пунктов.</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9. Приобретение первичных средств пожаротушения и инвентаря (комплектация пожарными щитами) на объектах муниципальной собственности.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10. Устройство пожарной сигнализации.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11. Установка планшетов в населенных пунктах со схемами расположения улиц, № домов и маршрутов движения противопожарной техники, указанием пожарных гидрантов, резервуаров, водонапорных башен.</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xml:space="preserve">12. Обеспечение территорий общего пользования в населённых пунктах первичными средствами пожаротушения (пожарными щитами). </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13. Приобретение первичных средств пожаротушения и инвентаря (багор, лом, пожарный топор, пожарные каски, краги, боевая одежда, пожарная мотопомпа, рукава пожарные, огнетушители, аварийно-спасательное оборудование для нештатных аварийно-спасательных формирований).</w:t>
      </w:r>
    </w:p>
    <w:p w:rsidR="005656D9" w:rsidRPr="00705F0B" w:rsidRDefault="005656D9" w:rsidP="00705F0B">
      <w:pPr>
        <w:pStyle w:val="af0"/>
        <w:ind w:firstLine="567"/>
        <w:jc w:val="both"/>
        <w:rPr>
          <w:rFonts w:ascii="Times New Roman" w:hAnsi="Times New Roman"/>
          <w:sz w:val="28"/>
          <w:szCs w:val="28"/>
        </w:rPr>
      </w:pPr>
    </w:p>
    <w:p w:rsidR="005656D9" w:rsidRPr="00705F0B" w:rsidRDefault="005656D9" w:rsidP="00705F0B">
      <w:pPr>
        <w:pStyle w:val="af0"/>
        <w:jc w:val="center"/>
        <w:rPr>
          <w:rFonts w:ascii="Times New Roman" w:hAnsi="Times New Roman"/>
          <w:b/>
          <w:sz w:val="28"/>
          <w:szCs w:val="28"/>
        </w:rPr>
      </w:pPr>
      <w:r w:rsidRPr="00705F0B">
        <w:rPr>
          <w:rFonts w:ascii="Times New Roman" w:hAnsi="Times New Roman"/>
          <w:b/>
          <w:sz w:val="28"/>
          <w:szCs w:val="28"/>
        </w:rPr>
        <w:t>7. ОЖИДАЕМЫЕ КОНЕЧНЫЕ РЕЗУЛЬТАТЫ ПРИ РЕАЛИЗАЦИИ МЕРОПРИЯТИЙ ПРОГРАММЫ</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При выполнении намеченных в Программе организационных и практических мероприятий и осуществлении своевременных инвестиций предполагается:</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стабилизировать обстановку с пожарами в   сельском поселении и уменьшить тяжесть их последствий, повысить противопожарную устойчивость объектов и населенных пунктов;</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укрепить правовую базу по обеспечению первичных мер пожарной безопасности и создать предпосылки к дальнейшему оздоровлению обстановки с пожарами;</w:t>
      </w:r>
    </w:p>
    <w:p w:rsidR="005656D9" w:rsidRPr="00705F0B" w:rsidRDefault="005656D9" w:rsidP="00705F0B">
      <w:pPr>
        <w:pStyle w:val="af0"/>
        <w:ind w:firstLine="567"/>
        <w:jc w:val="both"/>
        <w:rPr>
          <w:rFonts w:ascii="Times New Roman" w:hAnsi="Times New Roman"/>
          <w:sz w:val="28"/>
          <w:szCs w:val="28"/>
        </w:rPr>
      </w:pPr>
      <w:r w:rsidRPr="00705F0B">
        <w:rPr>
          <w:rFonts w:ascii="Times New Roman" w:hAnsi="Times New Roman"/>
          <w:sz w:val="28"/>
          <w:szCs w:val="28"/>
        </w:rPr>
        <w:t>– обеспечить деятельность по организации противопожарной пропаганды, в том числе путем публикаций информации о проблемах и путях обеспечения пожарной безопасности в средствах массовой информации.</w:t>
      </w:r>
    </w:p>
    <w:p w:rsidR="00705F0B" w:rsidRDefault="00705F0B" w:rsidP="00705F0B">
      <w:pPr>
        <w:pStyle w:val="af0"/>
        <w:ind w:firstLine="567"/>
        <w:jc w:val="both"/>
        <w:rPr>
          <w:rFonts w:ascii="Times New Roman" w:hAnsi="Times New Roman"/>
          <w:sz w:val="28"/>
          <w:szCs w:val="28"/>
        </w:rPr>
      </w:pPr>
    </w:p>
    <w:p w:rsidR="005656D9" w:rsidRPr="00705F0B" w:rsidRDefault="005656D9" w:rsidP="00705F0B">
      <w:pPr>
        <w:pStyle w:val="af0"/>
        <w:jc w:val="both"/>
        <w:rPr>
          <w:rFonts w:ascii="Times New Roman" w:hAnsi="Times New Roman"/>
          <w:sz w:val="28"/>
          <w:szCs w:val="28"/>
        </w:rPr>
      </w:pPr>
      <w:r w:rsidRPr="00705F0B">
        <w:rPr>
          <w:rFonts w:ascii="Times New Roman" w:hAnsi="Times New Roman"/>
          <w:sz w:val="28"/>
          <w:szCs w:val="28"/>
        </w:rPr>
        <w:t xml:space="preserve">Управляющий делами </w:t>
      </w:r>
    </w:p>
    <w:p w:rsidR="00B70879" w:rsidRDefault="005656D9" w:rsidP="00705F0B">
      <w:pPr>
        <w:pStyle w:val="af0"/>
        <w:jc w:val="both"/>
        <w:rPr>
          <w:rFonts w:ascii="Times New Roman" w:hAnsi="Times New Roman"/>
          <w:sz w:val="24"/>
          <w:szCs w:val="24"/>
        </w:rPr>
      </w:pPr>
      <w:r w:rsidRPr="00705F0B">
        <w:rPr>
          <w:rFonts w:ascii="Times New Roman" w:hAnsi="Times New Roman"/>
          <w:sz w:val="28"/>
          <w:szCs w:val="28"/>
        </w:rPr>
        <w:t xml:space="preserve">Администрации сельского поселения                   </w:t>
      </w:r>
      <w:r w:rsidR="00705F0B" w:rsidRPr="00705F0B">
        <w:rPr>
          <w:rFonts w:ascii="Times New Roman" w:hAnsi="Times New Roman"/>
          <w:sz w:val="28"/>
          <w:szCs w:val="28"/>
        </w:rPr>
        <w:t xml:space="preserve">     </w:t>
      </w:r>
      <w:r w:rsidRPr="00705F0B">
        <w:rPr>
          <w:rFonts w:ascii="Times New Roman" w:hAnsi="Times New Roman"/>
          <w:sz w:val="28"/>
          <w:szCs w:val="28"/>
        </w:rPr>
        <w:t xml:space="preserve">                </w:t>
      </w:r>
      <w:r w:rsidR="00705F0B">
        <w:rPr>
          <w:rFonts w:ascii="Times New Roman" w:hAnsi="Times New Roman"/>
          <w:sz w:val="28"/>
          <w:szCs w:val="28"/>
        </w:rPr>
        <w:t xml:space="preserve">     </w:t>
      </w:r>
      <w:r w:rsidRPr="00705F0B">
        <w:rPr>
          <w:rFonts w:ascii="Times New Roman" w:hAnsi="Times New Roman"/>
          <w:sz w:val="28"/>
          <w:szCs w:val="28"/>
        </w:rPr>
        <w:t xml:space="preserve"> О.А. Борисова</w:t>
      </w:r>
    </w:p>
    <w:p w:rsidR="00B70879" w:rsidRDefault="00B70879" w:rsidP="005656D9">
      <w:pPr>
        <w:spacing w:after="0" w:line="240" w:lineRule="auto"/>
        <w:jc w:val="right"/>
        <w:rPr>
          <w:rFonts w:ascii="Times New Roman" w:hAnsi="Times New Roman"/>
          <w:sz w:val="24"/>
          <w:szCs w:val="24"/>
        </w:rPr>
        <w:sectPr w:rsidR="00B70879" w:rsidSect="00140B9D">
          <w:headerReference w:type="default" r:id="rId10"/>
          <w:footerReference w:type="default" r:id="rId11"/>
          <w:pgSz w:w="11906" w:h="16838"/>
          <w:pgMar w:top="1134" w:right="567" w:bottom="1134" w:left="1418" w:header="709" w:footer="709" w:gutter="0"/>
          <w:cols w:space="708"/>
          <w:titlePg/>
          <w:docGrid w:linePitch="360"/>
        </w:sectPr>
      </w:pPr>
    </w:p>
    <w:p w:rsidR="00B70879" w:rsidRDefault="00B70879" w:rsidP="00130946">
      <w:pPr>
        <w:spacing w:after="0" w:line="240" w:lineRule="auto"/>
        <w:ind w:firstLine="9460"/>
        <w:rPr>
          <w:rFonts w:ascii="Times New Roman" w:hAnsi="Times New Roman"/>
          <w:sz w:val="24"/>
          <w:szCs w:val="24"/>
        </w:rPr>
      </w:pPr>
      <w:r w:rsidRPr="00877C7F">
        <w:rPr>
          <w:rFonts w:ascii="Times New Roman" w:hAnsi="Times New Roman"/>
          <w:sz w:val="24"/>
          <w:szCs w:val="24"/>
        </w:rPr>
        <w:lastRenderedPageBreak/>
        <w:t xml:space="preserve">Утвержден </w:t>
      </w:r>
    </w:p>
    <w:p w:rsidR="00B70879" w:rsidRDefault="00B70879" w:rsidP="00130946">
      <w:pPr>
        <w:spacing w:after="0" w:line="240" w:lineRule="auto"/>
        <w:ind w:firstLine="9460"/>
        <w:rPr>
          <w:rFonts w:ascii="Times New Roman" w:hAnsi="Times New Roman"/>
          <w:sz w:val="24"/>
          <w:szCs w:val="24"/>
        </w:rPr>
      </w:pPr>
      <w:r>
        <w:rPr>
          <w:rFonts w:ascii="Times New Roman" w:hAnsi="Times New Roman"/>
          <w:sz w:val="24"/>
          <w:szCs w:val="24"/>
        </w:rPr>
        <w:t>п</w:t>
      </w:r>
      <w:r w:rsidRPr="00877C7F">
        <w:rPr>
          <w:rFonts w:ascii="Times New Roman" w:hAnsi="Times New Roman"/>
          <w:sz w:val="24"/>
          <w:szCs w:val="24"/>
        </w:rPr>
        <w:t xml:space="preserve">остановлением Администрации </w:t>
      </w:r>
    </w:p>
    <w:p w:rsidR="00B70879" w:rsidRPr="00877C7F" w:rsidRDefault="00B70879" w:rsidP="00130946">
      <w:pPr>
        <w:spacing w:after="0" w:line="240" w:lineRule="auto"/>
        <w:ind w:firstLine="9460"/>
        <w:rPr>
          <w:rFonts w:ascii="Times New Roman" w:hAnsi="Times New Roman"/>
          <w:sz w:val="24"/>
          <w:szCs w:val="24"/>
        </w:rPr>
      </w:pPr>
      <w:r>
        <w:rPr>
          <w:rFonts w:ascii="Times New Roman" w:hAnsi="Times New Roman"/>
          <w:sz w:val="24"/>
          <w:szCs w:val="24"/>
        </w:rPr>
        <w:t>сельского поселения Семенкинский сельсовет</w:t>
      </w:r>
    </w:p>
    <w:p w:rsidR="00B70879" w:rsidRPr="00877C7F" w:rsidRDefault="00B70879" w:rsidP="00130946">
      <w:pPr>
        <w:spacing w:after="0" w:line="240" w:lineRule="auto"/>
        <w:ind w:firstLine="9460"/>
        <w:rPr>
          <w:rFonts w:ascii="Times New Roman" w:hAnsi="Times New Roman"/>
          <w:sz w:val="24"/>
          <w:szCs w:val="24"/>
        </w:rPr>
      </w:pPr>
      <w:r w:rsidRPr="00877C7F">
        <w:rPr>
          <w:rFonts w:ascii="Times New Roman" w:hAnsi="Times New Roman"/>
          <w:sz w:val="24"/>
          <w:szCs w:val="24"/>
        </w:rPr>
        <w:t xml:space="preserve">муниципального района Белебеевский район </w:t>
      </w:r>
    </w:p>
    <w:p w:rsidR="00B70879" w:rsidRPr="00877C7F" w:rsidRDefault="00B70879" w:rsidP="00130946">
      <w:pPr>
        <w:spacing w:after="0" w:line="240" w:lineRule="auto"/>
        <w:ind w:firstLine="9460"/>
        <w:rPr>
          <w:rFonts w:ascii="Times New Roman" w:hAnsi="Times New Roman"/>
          <w:sz w:val="24"/>
          <w:szCs w:val="24"/>
        </w:rPr>
      </w:pPr>
      <w:r w:rsidRPr="00877C7F">
        <w:rPr>
          <w:rFonts w:ascii="Times New Roman" w:hAnsi="Times New Roman"/>
          <w:sz w:val="24"/>
          <w:szCs w:val="24"/>
        </w:rPr>
        <w:t>Республики Башкортостан</w:t>
      </w:r>
    </w:p>
    <w:p w:rsidR="00B70879" w:rsidRPr="00877C7F" w:rsidRDefault="00B70879" w:rsidP="00130946">
      <w:pPr>
        <w:spacing w:after="0" w:line="240" w:lineRule="auto"/>
        <w:ind w:firstLine="9460"/>
        <w:rPr>
          <w:rFonts w:ascii="Times New Roman" w:hAnsi="Times New Roman"/>
          <w:sz w:val="24"/>
          <w:szCs w:val="24"/>
        </w:rPr>
      </w:pPr>
      <w:r>
        <w:rPr>
          <w:rFonts w:ascii="Times New Roman" w:hAnsi="Times New Roman"/>
          <w:sz w:val="24"/>
          <w:szCs w:val="24"/>
        </w:rPr>
        <w:t>от 2</w:t>
      </w:r>
      <w:r w:rsidR="00A64453">
        <w:rPr>
          <w:rFonts w:ascii="Times New Roman" w:hAnsi="Times New Roman"/>
          <w:sz w:val="24"/>
          <w:szCs w:val="24"/>
        </w:rPr>
        <w:t>7</w:t>
      </w:r>
      <w:r>
        <w:rPr>
          <w:rFonts w:ascii="Times New Roman" w:hAnsi="Times New Roman"/>
          <w:sz w:val="24"/>
          <w:szCs w:val="24"/>
        </w:rPr>
        <w:t>.12. 201</w:t>
      </w:r>
      <w:r w:rsidR="00A64453">
        <w:rPr>
          <w:rFonts w:ascii="Times New Roman" w:hAnsi="Times New Roman"/>
          <w:sz w:val="24"/>
          <w:szCs w:val="24"/>
        </w:rPr>
        <w:t>9</w:t>
      </w:r>
      <w:r w:rsidRPr="00877C7F">
        <w:rPr>
          <w:rFonts w:ascii="Times New Roman" w:hAnsi="Times New Roman"/>
          <w:sz w:val="24"/>
          <w:szCs w:val="24"/>
        </w:rPr>
        <w:t xml:space="preserve"> № </w:t>
      </w:r>
      <w:r w:rsidR="00A64453">
        <w:rPr>
          <w:rFonts w:ascii="Times New Roman" w:hAnsi="Times New Roman"/>
          <w:sz w:val="24"/>
          <w:szCs w:val="24"/>
        </w:rPr>
        <w:t>52</w:t>
      </w:r>
    </w:p>
    <w:p w:rsidR="00B70879" w:rsidRDefault="00B70879" w:rsidP="00877C7F">
      <w:pPr>
        <w:spacing w:after="0" w:line="240" w:lineRule="auto"/>
        <w:jc w:val="center"/>
        <w:rPr>
          <w:rFonts w:ascii="Times New Roman" w:hAnsi="Times New Roman"/>
          <w:b/>
          <w:sz w:val="24"/>
          <w:szCs w:val="24"/>
        </w:rPr>
      </w:pPr>
    </w:p>
    <w:p w:rsidR="006F5EF3" w:rsidRPr="009335AF" w:rsidRDefault="006F5EF3" w:rsidP="006F5EF3">
      <w:pPr>
        <w:pStyle w:val="af"/>
        <w:shd w:val="clear" w:color="auto" w:fill="FFFFFF"/>
        <w:spacing w:before="0" w:beforeAutospacing="0" w:after="140" w:afterAutospacing="0"/>
        <w:ind w:firstLine="600"/>
        <w:jc w:val="both"/>
        <w:rPr>
          <w:color w:val="000000"/>
          <w:sz w:val="28"/>
          <w:szCs w:val="28"/>
        </w:rPr>
      </w:pPr>
      <w:r w:rsidRPr="009335AF">
        <w:rPr>
          <w:color w:val="000000"/>
          <w:sz w:val="28"/>
          <w:szCs w:val="28"/>
        </w:rPr>
        <w:t> </w:t>
      </w:r>
    </w:p>
    <w:p w:rsidR="006F5EF3" w:rsidRDefault="006F5EF3" w:rsidP="00A64453">
      <w:pPr>
        <w:pStyle w:val="af0"/>
        <w:jc w:val="center"/>
        <w:rPr>
          <w:rFonts w:ascii="Times New Roman" w:hAnsi="Times New Roman"/>
          <w:b/>
          <w:sz w:val="28"/>
          <w:szCs w:val="28"/>
        </w:rPr>
      </w:pPr>
      <w:r w:rsidRPr="00A64453">
        <w:rPr>
          <w:rFonts w:ascii="Times New Roman" w:hAnsi="Times New Roman"/>
          <w:b/>
          <w:sz w:val="28"/>
          <w:szCs w:val="28"/>
        </w:rPr>
        <w:t>План мероприятий</w:t>
      </w:r>
      <w:r w:rsidRPr="00A64453">
        <w:rPr>
          <w:rFonts w:ascii="Times New Roman" w:hAnsi="Times New Roman"/>
          <w:b/>
          <w:sz w:val="28"/>
          <w:szCs w:val="28"/>
        </w:rPr>
        <w:br/>
        <w:t>по реализации муниципальной целевой программы по обеспечению первичных мер пожарной безопасности</w:t>
      </w:r>
      <w:r w:rsidRPr="00A64453">
        <w:rPr>
          <w:rFonts w:ascii="Times New Roman" w:hAnsi="Times New Roman"/>
          <w:b/>
          <w:sz w:val="28"/>
          <w:szCs w:val="28"/>
        </w:rPr>
        <w:br/>
        <w:t>на территории сельского поселения Семенкинский сельсовет муниципального района Белебеевский район Республики  Башкортостан на 20</w:t>
      </w:r>
      <w:r w:rsidR="00A64453">
        <w:rPr>
          <w:rFonts w:ascii="Times New Roman" w:hAnsi="Times New Roman"/>
          <w:b/>
          <w:sz w:val="28"/>
          <w:szCs w:val="28"/>
        </w:rPr>
        <w:t>20</w:t>
      </w:r>
      <w:r w:rsidRPr="00A64453">
        <w:rPr>
          <w:rFonts w:ascii="Times New Roman" w:hAnsi="Times New Roman"/>
          <w:b/>
          <w:sz w:val="28"/>
          <w:szCs w:val="28"/>
        </w:rPr>
        <w:t>-20</w:t>
      </w:r>
      <w:r w:rsidR="00A64453">
        <w:rPr>
          <w:rFonts w:ascii="Times New Roman" w:hAnsi="Times New Roman"/>
          <w:b/>
          <w:sz w:val="28"/>
          <w:szCs w:val="28"/>
        </w:rPr>
        <w:t>23</w:t>
      </w:r>
      <w:r w:rsidRPr="00A64453">
        <w:rPr>
          <w:rFonts w:ascii="Times New Roman" w:hAnsi="Times New Roman"/>
          <w:b/>
          <w:sz w:val="28"/>
          <w:szCs w:val="28"/>
        </w:rPr>
        <w:t xml:space="preserve"> годы</w:t>
      </w:r>
    </w:p>
    <w:p w:rsidR="00A64453" w:rsidRPr="00A64453" w:rsidRDefault="00A64453" w:rsidP="00A64453">
      <w:pPr>
        <w:pStyle w:val="af0"/>
        <w:jc w:val="center"/>
        <w:rPr>
          <w:rFonts w:ascii="Times New Roman" w:hAnsi="Times New Roman"/>
          <w:b/>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598"/>
        <w:gridCol w:w="6081"/>
        <w:gridCol w:w="2210"/>
        <w:gridCol w:w="3032"/>
        <w:gridCol w:w="753"/>
        <w:gridCol w:w="753"/>
        <w:gridCol w:w="753"/>
        <w:gridCol w:w="753"/>
      </w:tblGrid>
      <w:tr w:rsidR="006F5EF3" w:rsidRPr="00A64453" w:rsidTr="00E04759">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 xml:space="preserve">№ </w:t>
            </w:r>
            <w:proofErr w:type="gramStart"/>
            <w:r w:rsidRPr="00A64453">
              <w:rPr>
                <w:rFonts w:ascii="Times New Roman" w:hAnsi="Times New Roman"/>
                <w:sz w:val="28"/>
                <w:szCs w:val="28"/>
              </w:rPr>
              <w:t>п</w:t>
            </w:r>
            <w:proofErr w:type="gramEnd"/>
            <w:r w:rsidRPr="00A64453">
              <w:rPr>
                <w:rFonts w:ascii="Times New Roman" w:hAnsi="Times New Roman"/>
                <w:sz w:val="28"/>
                <w:szCs w:val="28"/>
              </w:rPr>
              <w:t>/п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Содержание мероприятий</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Срок выполнения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Исполнители</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6445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Финансирование</w:t>
            </w:r>
          </w:p>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(тыс. руб.)</w:t>
            </w:r>
          </w:p>
        </w:tc>
      </w:tr>
      <w:tr w:rsidR="00A64453" w:rsidRPr="00A64453" w:rsidTr="00C04F0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453" w:rsidRPr="00A64453" w:rsidRDefault="00A64453" w:rsidP="00A64453">
            <w:pPr>
              <w:pStyle w:val="af0"/>
              <w:jc w:val="center"/>
              <w:rPr>
                <w:rFonts w:ascii="Times New Roman" w:hAnsi="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453" w:rsidRPr="00A64453" w:rsidRDefault="00A64453" w:rsidP="00A64453">
            <w:pPr>
              <w:pStyle w:val="af0"/>
              <w:jc w:val="center"/>
              <w:rPr>
                <w:rFonts w:ascii="Times New Roman" w:hAnsi="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453" w:rsidRPr="00A64453" w:rsidRDefault="00A64453" w:rsidP="00A64453">
            <w:pPr>
              <w:pStyle w:val="af0"/>
              <w:jc w:val="center"/>
              <w:rPr>
                <w:rFonts w:ascii="Times New Roman" w:hAnsi="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453" w:rsidRPr="00A64453" w:rsidRDefault="00A64453" w:rsidP="00A64453">
            <w:pPr>
              <w:pStyle w:val="af0"/>
              <w:jc w:val="center"/>
              <w:rPr>
                <w:rFonts w:ascii="Times New Roman" w:hAnsi="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2023</w:t>
            </w:r>
          </w:p>
        </w:tc>
      </w:tr>
      <w:tr w:rsidR="006F5EF3" w:rsidRPr="00A64453" w:rsidTr="00E04759">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4</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5</w:t>
            </w:r>
          </w:p>
        </w:tc>
      </w:tr>
      <w:tr w:rsidR="006F5EF3" w:rsidRPr="00A64453" w:rsidTr="00E04759">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1. Вопросы пожарной безопасности, требующие особого внимания</w:t>
            </w:r>
          </w:p>
        </w:tc>
      </w:tr>
      <w:tr w:rsidR="00A64453" w:rsidRPr="00A64453" w:rsidTr="00670960">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противопожарное водоснабжение:</w:t>
            </w:r>
            <w:r w:rsidRPr="00A64453">
              <w:rPr>
                <w:rFonts w:ascii="Times New Roman" w:hAnsi="Times New Roman"/>
                <w:sz w:val="28"/>
                <w:szCs w:val="28"/>
              </w:rPr>
              <w:br/>
              <w:t>Контроль технического состояния пожарных гидрантов и пожарных емкостей в сельском поселении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br/>
              <w:t>(ежеквартально)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 руководители предприятий, учреждений и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A64453" w:rsidRPr="00A64453" w:rsidTr="00982030">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организация деятельности добровольных пожарных дружин  на территории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b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 руководители предприятий, учреждений и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A64453" w:rsidRPr="00A64453" w:rsidTr="007B3111">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выполнение противопожарных мероприятий на объектах с массовым пребыванием людей</w:t>
            </w:r>
          </w:p>
          <w:p w:rsidR="00A64453" w:rsidRPr="00A64453" w:rsidRDefault="00A64453" w:rsidP="00A64453">
            <w:pPr>
              <w:pStyle w:val="af0"/>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t xml:space="preserve"> (постоянно)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xml:space="preserve">Администрация, руководители предприятий, </w:t>
            </w:r>
            <w:r w:rsidRPr="00A64453">
              <w:rPr>
                <w:rFonts w:ascii="Times New Roman" w:hAnsi="Times New Roman"/>
                <w:sz w:val="28"/>
                <w:szCs w:val="28"/>
              </w:rPr>
              <w:lastRenderedPageBreak/>
              <w:t>учреждений и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6F5EF3" w:rsidRPr="00A64453" w:rsidTr="00E04759">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lastRenderedPageBreak/>
              <w:t>2. Организационные мероприятия</w:t>
            </w:r>
          </w:p>
        </w:tc>
      </w:tr>
      <w:tr w:rsidR="00A64453" w:rsidRPr="00A64453" w:rsidTr="00E60F35">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Организация обучения жителей   сельского поселения мерам противопожарной безопасности на территории поселения (ВДПО)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t xml:space="preserve"> (ежегодно)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A64453" w:rsidRPr="00A64453" w:rsidTr="0089049E">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Определение необходимого перечня первичных сре</w:t>
            </w:r>
            <w:proofErr w:type="gramStart"/>
            <w:r w:rsidRPr="00A64453">
              <w:rPr>
                <w:rFonts w:ascii="Times New Roman" w:hAnsi="Times New Roman"/>
                <w:sz w:val="28"/>
                <w:szCs w:val="28"/>
              </w:rPr>
              <w:t>дств пр</w:t>
            </w:r>
            <w:proofErr w:type="gramEnd"/>
            <w:r w:rsidRPr="00A64453">
              <w:rPr>
                <w:rFonts w:ascii="Times New Roman" w:hAnsi="Times New Roman"/>
                <w:sz w:val="28"/>
                <w:szCs w:val="28"/>
              </w:rPr>
              <w:t>отивопожарной безопасности на   частной застройке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 руководитель дачных товариществ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A64453" w:rsidRPr="00A64453" w:rsidTr="001A4701">
        <w:trPr>
          <w:trHeight w:val="1091"/>
        </w:trPr>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2.3.</w:t>
            </w:r>
          </w:p>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Разработка программы по развитию навыков осторожного обращения с огнем детей всех возрастных групп</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t xml:space="preserve"> (ежегодно)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Образовательные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w:t>
            </w:r>
          </w:p>
        </w:tc>
      </w:tr>
      <w:tr w:rsidR="006F5EF3" w:rsidRPr="00A64453" w:rsidTr="00E04759">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F5EF3" w:rsidRPr="00A64453" w:rsidRDefault="006F5EF3" w:rsidP="00A64453">
            <w:pPr>
              <w:pStyle w:val="af0"/>
              <w:jc w:val="center"/>
              <w:rPr>
                <w:rFonts w:ascii="Times New Roman" w:hAnsi="Times New Roman"/>
                <w:sz w:val="28"/>
                <w:szCs w:val="28"/>
              </w:rPr>
            </w:pPr>
            <w:r w:rsidRPr="00A64453">
              <w:rPr>
                <w:rFonts w:ascii="Times New Roman" w:hAnsi="Times New Roman"/>
                <w:sz w:val="28"/>
                <w:szCs w:val="28"/>
              </w:rPr>
              <w:t>3. Финансовое обеспечение</w:t>
            </w:r>
          </w:p>
        </w:tc>
      </w:tr>
      <w:tr w:rsidR="00A64453" w:rsidRPr="00A64453" w:rsidTr="000762D4">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bookmarkStart w:id="0" w:name="_GoBack" w:colFirst="2" w:colLast="2"/>
            <w:r w:rsidRPr="00A64453">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Изготовление печатной продукции (памятки, листовки и т. п.) с основными требованиями норм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Pr="00A64453">
              <w:rPr>
                <w:rFonts w:ascii="Times New Roman" w:hAnsi="Times New Roman"/>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5,0</w:t>
            </w:r>
          </w:p>
        </w:tc>
      </w:tr>
      <w:tr w:rsidR="00A64453" w:rsidRPr="00A64453" w:rsidTr="008B0BC9">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xml:space="preserve">Размещение стендов </w:t>
            </w:r>
            <w:proofErr w:type="gramStart"/>
            <w:r w:rsidRPr="00A64453">
              <w:rPr>
                <w:rFonts w:ascii="Times New Roman" w:hAnsi="Times New Roman"/>
                <w:sz w:val="28"/>
                <w:szCs w:val="28"/>
              </w:rPr>
              <w:t>с информацией направленной на профилактику пожаров по причине неосторожного обращения с огнем на территории</w:t>
            </w:r>
            <w:proofErr w:type="gramEnd"/>
            <w:r w:rsidRPr="00A64453">
              <w:rPr>
                <w:rFonts w:ascii="Times New Roman" w:hAnsi="Times New Roman"/>
                <w:sz w:val="28"/>
                <w:szCs w:val="28"/>
              </w:rPr>
              <w:t xml:space="preserve"> населённых пунктов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3,0</w:t>
            </w:r>
          </w:p>
        </w:tc>
      </w:tr>
      <w:tr w:rsidR="00A64453" w:rsidRPr="00A64453" w:rsidTr="001A1036">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xml:space="preserve">Приобретение первичных средств пожаротушения и инвентаря (комплектация пожарными щитами) на объектах муниципальной собственности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60,0</w:t>
            </w:r>
          </w:p>
        </w:tc>
      </w:tr>
      <w:tr w:rsidR="00A64453" w:rsidRPr="00A64453" w:rsidTr="00A8375E">
        <w:trPr>
          <w:trHeight w:val="247"/>
        </w:trPr>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Устройство пожарной сигнализации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10,0</w:t>
            </w:r>
          </w:p>
        </w:tc>
      </w:tr>
      <w:tr w:rsidR="00A64453" w:rsidRPr="00A64453" w:rsidTr="006B2C3F">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lastRenderedPageBreak/>
              <w:t>3.5.</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Установка планшетов в населенных пунктах со схемами расположения улиц, № домов и маршрутов движения противопожарной техники, указанием пожарных гидрантов, резервуаров, водонапорных башен</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rPr>
                <w:rFonts w:ascii="Times New Roman" w:hAnsi="Times New Roman"/>
                <w:sz w:val="28"/>
                <w:szCs w:val="28"/>
              </w:rPr>
            </w:pPr>
            <w:r w:rsidRPr="00A64453">
              <w:rPr>
                <w:rFonts w:ascii="Times New Roman" w:hAnsi="Times New Roman"/>
                <w:sz w:val="28"/>
                <w:szCs w:val="28"/>
              </w:rPr>
              <w:t>Администрация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6445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25,0</w:t>
            </w:r>
          </w:p>
        </w:tc>
      </w:tr>
      <w:tr w:rsidR="006F5EF3" w:rsidRPr="00A64453" w:rsidTr="00E04759">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Обеспечение территорий общего пользования в населённых пунктах первичными средствами пожаротушения (пожарными щитами)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006F5EF3" w:rsidRPr="00A64453">
              <w:rPr>
                <w:rFonts w:ascii="Times New Roman" w:hAnsi="Times New Roman"/>
                <w:sz w:val="28"/>
                <w:szCs w:val="28"/>
              </w:rPr>
              <w:t>.</w:t>
            </w:r>
            <w:r w:rsidR="006F5EF3" w:rsidRPr="00A64453">
              <w:rPr>
                <w:rFonts w:ascii="Times New Roman" w:hAnsi="Times New Roman"/>
                <w:sz w:val="28"/>
                <w:szCs w:val="28"/>
              </w:rPr>
              <w:b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Администрация, руководители предприятий, учреждений и объектов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Средства предприятий, организаций, учреждений</w:t>
            </w:r>
          </w:p>
        </w:tc>
      </w:tr>
      <w:tr w:rsidR="006F5EF3" w:rsidRPr="00A64453" w:rsidTr="00E04759">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Приобретение первичных средств пожаротушения и инвентаря (багор, лом, пожарный топор, пожарные каски, краги, боевая одежда, пожарная мотопомпа, рукава пожарные, огнетушители, аварийно-спасательное оборудование для нештатных аварийно-спасательных формирований)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A64453" w:rsidP="00A64453">
            <w:pPr>
              <w:pStyle w:val="af0"/>
              <w:jc w:val="center"/>
              <w:rPr>
                <w:rFonts w:ascii="Times New Roman" w:hAnsi="Times New Roman"/>
                <w:sz w:val="28"/>
                <w:szCs w:val="28"/>
              </w:rPr>
            </w:pPr>
            <w:r w:rsidRPr="00A64453">
              <w:rPr>
                <w:rFonts w:ascii="Times New Roman" w:hAnsi="Times New Roman"/>
                <w:sz w:val="28"/>
                <w:szCs w:val="28"/>
              </w:rPr>
              <w:t>2020-2023</w:t>
            </w:r>
            <w:r w:rsidR="006F5EF3" w:rsidRPr="00A64453">
              <w:rPr>
                <w:rFonts w:ascii="Times New Roman" w:hAnsi="Times New Roman"/>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Руководители предприятий, учреждений и объектов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Pr>
          <w:p w:rsidR="006F5EF3" w:rsidRPr="00A64453" w:rsidRDefault="006F5EF3" w:rsidP="00A64453">
            <w:pPr>
              <w:pStyle w:val="af0"/>
              <w:rPr>
                <w:rFonts w:ascii="Times New Roman" w:hAnsi="Times New Roman"/>
                <w:sz w:val="28"/>
                <w:szCs w:val="28"/>
              </w:rPr>
            </w:pPr>
            <w:r w:rsidRPr="00A64453">
              <w:rPr>
                <w:rFonts w:ascii="Times New Roman" w:hAnsi="Times New Roman"/>
                <w:sz w:val="28"/>
                <w:szCs w:val="28"/>
              </w:rPr>
              <w:t>Средства предприятий, организаций, учреждений</w:t>
            </w:r>
          </w:p>
        </w:tc>
      </w:tr>
      <w:bookmarkEnd w:id="0"/>
    </w:tbl>
    <w:p w:rsidR="006F5EF3" w:rsidRPr="00A64453" w:rsidRDefault="006F5EF3" w:rsidP="00A64453">
      <w:pPr>
        <w:pStyle w:val="af0"/>
        <w:jc w:val="both"/>
        <w:rPr>
          <w:rFonts w:ascii="Times New Roman" w:hAnsi="Times New Roman"/>
          <w:sz w:val="28"/>
          <w:szCs w:val="28"/>
        </w:rPr>
      </w:pPr>
    </w:p>
    <w:p w:rsidR="006F5EF3" w:rsidRPr="00A64453" w:rsidRDefault="006F5EF3" w:rsidP="00A64453">
      <w:pPr>
        <w:pStyle w:val="af0"/>
        <w:ind w:firstLine="567"/>
        <w:jc w:val="both"/>
        <w:rPr>
          <w:rFonts w:ascii="Times New Roman" w:hAnsi="Times New Roman"/>
          <w:sz w:val="28"/>
          <w:szCs w:val="28"/>
        </w:rPr>
      </w:pPr>
      <w:r w:rsidRPr="00A64453">
        <w:rPr>
          <w:rFonts w:ascii="Times New Roman" w:hAnsi="Times New Roman"/>
          <w:sz w:val="28"/>
          <w:szCs w:val="28"/>
        </w:rPr>
        <w:t>Примечание.</w:t>
      </w:r>
      <w:r w:rsidRPr="00A64453">
        <w:rPr>
          <w:rStyle w:val="apple-converted-space"/>
          <w:rFonts w:ascii="Times New Roman" w:hAnsi="Times New Roman"/>
          <w:color w:val="000000"/>
          <w:sz w:val="28"/>
          <w:szCs w:val="28"/>
        </w:rPr>
        <w:t> </w:t>
      </w:r>
      <w:r w:rsidRPr="00A64453">
        <w:rPr>
          <w:rFonts w:ascii="Times New Roman" w:hAnsi="Times New Roman"/>
          <w:sz w:val="28"/>
          <w:szCs w:val="28"/>
        </w:rPr>
        <w:t>Суммы рассчитаны с применением к 20</w:t>
      </w:r>
      <w:r w:rsidR="00A64453" w:rsidRPr="00A64453">
        <w:rPr>
          <w:rFonts w:ascii="Times New Roman" w:hAnsi="Times New Roman"/>
          <w:sz w:val="28"/>
          <w:szCs w:val="28"/>
        </w:rPr>
        <w:t>20</w:t>
      </w:r>
      <w:r w:rsidRPr="00A64453">
        <w:rPr>
          <w:rFonts w:ascii="Times New Roman" w:hAnsi="Times New Roman"/>
          <w:sz w:val="28"/>
          <w:szCs w:val="28"/>
        </w:rPr>
        <w:t xml:space="preserve"> г</w:t>
      </w:r>
      <w:r w:rsidR="00A64453" w:rsidRPr="00A64453">
        <w:rPr>
          <w:rFonts w:ascii="Times New Roman" w:hAnsi="Times New Roman"/>
          <w:sz w:val="28"/>
          <w:szCs w:val="28"/>
        </w:rPr>
        <w:t>оду</w:t>
      </w:r>
      <w:r w:rsidRPr="00A64453">
        <w:rPr>
          <w:rFonts w:ascii="Times New Roman" w:hAnsi="Times New Roman"/>
          <w:sz w:val="28"/>
          <w:szCs w:val="28"/>
        </w:rPr>
        <w:t xml:space="preserve"> и могут быть скорректированы в соответствии с </w:t>
      </w:r>
      <w:proofErr w:type="spellStart"/>
      <w:r w:rsidRPr="00A64453">
        <w:rPr>
          <w:rFonts w:ascii="Times New Roman" w:hAnsi="Times New Roman"/>
          <w:sz w:val="28"/>
          <w:szCs w:val="28"/>
        </w:rPr>
        <w:t>коэф</w:t>
      </w:r>
      <w:proofErr w:type="spellEnd"/>
      <w:r w:rsidRPr="00A64453">
        <w:rPr>
          <w:rFonts w:ascii="Times New Roman" w:hAnsi="Times New Roman"/>
          <w:sz w:val="28"/>
          <w:szCs w:val="28"/>
        </w:rPr>
        <w:t>. инфляции по соответствующему году реализации «Программы».</w:t>
      </w:r>
    </w:p>
    <w:p w:rsidR="006F5EF3" w:rsidRPr="00A64453" w:rsidRDefault="006F5EF3" w:rsidP="00A64453">
      <w:pPr>
        <w:pStyle w:val="af0"/>
        <w:jc w:val="both"/>
        <w:rPr>
          <w:rFonts w:ascii="Times New Roman" w:hAnsi="Times New Roman"/>
          <w:sz w:val="28"/>
          <w:szCs w:val="28"/>
        </w:rPr>
      </w:pPr>
    </w:p>
    <w:p w:rsidR="00A64453" w:rsidRDefault="00A64453" w:rsidP="00A64453">
      <w:pPr>
        <w:pStyle w:val="af0"/>
        <w:jc w:val="both"/>
        <w:rPr>
          <w:rFonts w:ascii="Times New Roman" w:hAnsi="Times New Roman"/>
          <w:sz w:val="28"/>
          <w:szCs w:val="28"/>
        </w:rPr>
      </w:pPr>
    </w:p>
    <w:p w:rsidR="006F5EF3" w:rsidRPr="00A64453" w:rsidRDefault="006F5EF3" w:rsidP="00A64453">
      <w:pPr>
        <w:pStyle w:val="af0"/>
        <w:jc w:val="both"/>
        <w:rPr>
          <w:rFonts w:ascii="Times New Roman" w:hAnsi="Times New Roman"/>
          <w:sz w:val="28"/>
          <w:szCs w:val="28"/>
        </w:rPr>
      </w:pPr>
      <w:r w:rsidRPr="00A64453">
        <w:rPr>
          <w:rFonts w:ascii="Times New Roman" w:hAnsi="Times New Roman"/>
          <w:sz w:val="28"/>
          <w:szCs w:val="28"/>
        </w:rPr>
        <w:t xml:space="preserve">Управляющий делами </w:t>
      </w:r>
    </w:p>
    <w:p w:rsidR="006F5EF3" w:rsidRPr="00A64453" w:rsidRDefault="006F5EF3" w:rsidP="00A64453">
      <w:pPr>
        <w:pStyle w:val="af0"/>
        <w:jc w:val="both"/>
        <w:rPr>
          <w:rFonts w:ascii="Times New Roman" w:hAnsi="Times New Roman"/>
          <w:sz w:val="28"/>
          <w:szCs w:val="28"/>
        </w:rPr>
      </w:pPr>
      <w:r w:rsidRPr="00A64453">
        <w:rPr>
          <w:rFonts w:ascii="Times New Roman" w:hAnsi="Times New Roman"/>
          <w:sz w:val="28"/>
          <w:szCs w:val="28"/>
        </w:rPr>
        <w:t xml:space="preserve">Администрации сельского поселения                                    </w:t>
      </w:r>
      <w:r w:rsidR="00A64453">
        <w:rPr>
          <w:rFonts w:ascii="Times New Roman" w:hAnsi="Times New Roman"/>
          <w:sz w:val="28"/>
          <w:szCs w:val="28"/>
        </w:rPr>
        <w:t xml:space="preserve">                                    </w:t>
      </w:r>
      <w:r w:rsidRPr="00A64453">
        <w:rPr>
          <w:rFonts w:ascii="Times New Roman" w:hAnsi="Times New Roman"/>
          <w:sz w:val="28"/>
          <w:szCs w:val="28"/>
        </w:rPr>
        <w:t>О.А. Борисова</w:t>
      </w:r>
    </w:p>
    <w:p w:rsidR="006F5EF3" w:rsidRPr="00A64453" w:rsidRDefault="006F5EF3" w:rsidP="00A64453">
      <w:pPr>
        <w:pStyle w:val="af0"/>
        <w:jc w:val="both"/>
        <w:rPr>
          <w:rFonts w:ascii="Times New Roman" w:hAnsi="Times New Roman"/>
          <w:sz w:val="28"/>
          <w:szCs w:val="28"/>
        </w:rPr>
      </w:pPr>
    </w:p>
    <w:p w:rsidR="00B70879" w:rsidRPr="00C44967" w:rsidRDefault="00B70879" w:rsidP="00C44967">
      <w:pPr>
        <w:pStyle w:val="11"/>
        <w:rPr>
          <w:sz w:val="28"/>
          <w:szCs w:val="28"/>
        </w:rPr>
      </w:pPr>
    </w:p>
    <w:sectPr w:rsidR="00B70879" w:rsidRPr="00C44967" w:rsidSect="003A7057">
      <w:pgSz w:w="16838" w:h="11906" w:orient="landscape"/>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54" w:rsidRDefault="00EB4554" w:rsidP="00F2412F">
      <w:pPr>
        <w:spacing w:after="0" w:line="240" w:lineRule="auto"/>
      </w:pPr>
      <w:r>
        <w:separator/>
      </w:r>
    </w:p>
  </w:endnote>
  <w:endnote w:type="continuationSeparator" w:id="0">
    <w:p w:rsidR="00EB4554" w:rsidRDefault="00EB4554" w:rsidP="00F2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79" w:rsidRDefault="00B70879">
    <w:pPr>
      <w:pStyle w:val="a8"/>
    </w:pPr>
  </w:p>
  <w:p w:rsidR="00B70879" w:rsidRDefault="00B708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54" w:rsidRDefault="00EB4554" w:rsidP="00F2412F">
      <w:pPr>
        <w:spacing w:after="0" w:line="240" w:lineRule="auto"/>
      </w:pPr>
      <w:r>
        <w:separator/>
      </w:r>
    </w:p>
  </w:footnote>
  <w:footnote w:type="continuationSeparator" w:id="0">
    <w:p w:rsidR="00EB4554" w:rsidRDefault="00EB4554" w:rsidP="00F2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79" w:rsidRDefault="00073364">
    <w:pPr>
      <w:pStyle w:val="a6"/>
      <w:jc w:val="center"/>
    </w:pPr>
    <w:r>
      <w:fldChar w:fldCharType="begin"/>
    </w:r>
    <w:r>
      <w:instrText xml:space="preserve"> PAGE   \* MERGEFORMAT </w:instrText>
    </w:r>
    <w:r>
      <w:fldChar w:fldCharType="separate"/>
    </w:r>
    <w:r w:rsidR="00A64453">
      <w:rPr>
        <w:noProof/>
      </w:rPr>
      <w:t>8</w:t>
    </w:r>
    <w:r>
      <w:rPr>
        <w:noProof/>
      </w:rPr>
      <w:fldChar w:fldCharType="end"/>
    </w:r>
  </w:p>
  <w:p w:rsidR="00B70879" w:rsidRDefault="00B708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7477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6DC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0F6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B8DF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CA5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2A02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86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FC6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3041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B02730"/>
    <w:lvl w:ilvl="0">
      <w:start w:val="1"/>
      <w:numFmt w:val="bullet"/>
      <w:lvlText w:val=""/>
      <w:lvlJc w:val="left"/>
      <w:pPr>
        <w:tabs>
          <w:tab w:val="num" w:pos="360"/>
        </w:tabs>
        <w:ind w:left="360" w:hanging="360"/>
      </w:pPr>
      <w:rPr>
        <w:rFonts w:ascii="Symbol" w:hAnsi="Symbol" w:hint="default"/>
      </w:rPr>
    </w:lvl>
  </w:abstractNum>
  <w:abstractNum w:abstractNumId="10">
    <w:nsid w:val="17E724DD"/>
    <w:multiLevelType w:val="hybridMultilevel"/>
    <w:tmpl w:val="B5CCC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1142E9"/>
    <w:multiLevelType w:val="hybridMultilevel"/>
    <w:tmpl w:val="A9F0E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3062BE"/>
    <w:multiLevelType w:val="hybridMultilevel"/>
    <w:tmpl w:val="0F441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2"/>
    <w:rsid w:val="000008D7"/>
    <w:rsid w:val="0000106C"/>
    <w:rsid w:val="00060D64"/>
    <w:rsid w:val="00070E27"/>
    <w:rsid w:val="00073364"/>
    <w:rsid w:val="00076930"/>
    <w:rsid w:val="000A63AD"/>
    <w:rsid w:val="000B0CF6"/>
    <w:rsid w:val="000C18B6"/>
    <w:rsid w:val="000E3B9E"/>
    <w:rsid w:val="000E418B"/>
    <w:rsid w:val="000E6DAB"/>
    <w:rsid w:val="000F1E7E"/>
    <w:rsid w:val="000F51E9"/>
    <w:rsid w:val="00130946"/>
    <w:rsid w:val="00130CB8"/>
    <w:rsid w:val="00140B9D"/>
    <w:rsid w:val="00171F4F"/>
    <w:rsid w:val="00222048"/>
    <w:rsid w:val="00224456"/>
    <w:rsid w:val="00244688"/>
    <w:rsid w:val="00257F12"/>
    <w:rsid w:val="00273321"/>
    <w:rsid w:val="002824ED"/>
    <w:rsid w:val="002D16F8"/>
    <w:rsid w:val="002D7B14"/>
    <w:rsid w:val="002F0AF8"/>
    <w:rsid w:val="00303FEC"/>
    <w:rsid w:val="003321AE"/>
    <w:rsid w:val="003368AC"/>
    <w:rsid w:val="003416C1"/>
    <w:rsid w:val="0034611B"/>
    <w:rsid w:val="00360E59"/>
    <w:rsid w:val="00364B49"/>
    <w:rsid w:val="00383CC0"/>
    <w:rsid w:val="003A4A0D"/>
    <w:rsid w:val="003A4C4F"/>
    <w:rsid w:val="003A7057"/>
    <w:rsid w:val="003B1540"/>
    <w:rsid w:val="003E0AF2"/>
    <w:rsid w:val="003F2738"/>
    <w:rsid w:val="004346CA"/>
    <w:rsid w:val="00435C16"/>
    <w:rsid w:val="00442C49"/>
    <w:rsid w:val="004523B2"/>
    <w:rsid w:val="004620A1"/>
    <w:rsid w:val="00473BA2"/>
    <w:rsid w:val="00475736"/>
    <w:rsid w:val="004B419E"/>
    <w:rsid w:val="004F3287"/>
    <w:rsid w:val="005039BC"/>
    <w:rsid w:val="00507672"/>
    <w:rsid w:val="00510BD7"/>
    <w:rsid w:val="00526170"/>
    <w:rsid w:val="005656D9"/>
    <w:rsid w:val="0058606D"/>
    <w:rsid w:val="005864F6"/>
    <w:rsid w:val="005F351A"/>
    <w:rsid w:val="00603DBD"/>
    <w:rsid w:val="00637D9C"/>
    <w:rsid w:val="00647349"/>
    <w:rsid w:val="00690E9A"/>
    <w:rsid w:val="00697C70"/>
    <w:rsid w:val="006A197D"/>
    <w:rsid w:val="006C4A3C"/>
    <w:rsid w:val="006C563C"/>
    <w:rsid w:val="006C618A"/>
    <w:rsid w:val="006F5EF3"/>
    <w:rsid w:val="006F6AC9"/>
    <w:rsid w:val="00705F0B"/>
    <w:rsid w:val="0074686E"/>
    <w:rsid w:val="00751728"/>
    <w:rsid w:val="00770949"/>
    <w:rsid w:val="007805A7"/>
    <w:rsid w:val="00792885"/>
    <w:rsid w:val="00796C98"/>
    <w:rsid w:val="007A3373"/>
    <w:rsid w:val="007A3EED"/>
    <w:rsid w:val="007B2828"/>
    <w:rsid w:val="007B6662"/>
    <w:rsid w:val="00877724"/>
    <w:rsid w:val="00877C7F"/>
    <w:rsid w:val="008A45EF"/>
    <w:rsid w:val="008C0EB2"/>
    <w:rsid w:val="008F1B6A"/>
    <w:rsid w:val="009611FF"/>
    <w:rsid w:val="00963ADD"/>
    <w:rsid w:val="00974F20"/>
    <w:rsid w:val="009A44DA"/>
    <w:rsid w:val="00A278FE"/>
    <w:rsid w:val="00A30855"/>
    <w:rsid w:val="00A41E33"/>
    <w:rsid w:val="00A64453"/>
    <w:rsid w:val="00A67994"/>
    <w:rsid w:val="00A943EA"/>
    <w:rsid w:val="00AA26A9"/>
    <w:rsid w:val="00AA6E32"/>
    <w:rsid w:val="00AB1163"/>
    <w:rsid w:val="00AB2F7E"/>
    <w:rsid w:val="00AC7860"/>
    <w:rsid w:val="00AF50D3"/>
    <w:rsid w:val="00B32F6F"/>
    <w:rsid w:val="00B3322C"/>
    <w:rsid w:val="00B55467"/>
    <w:rsid w:val="00B70879"/>
    <w:rsid w:val="00B829FF"/>
    <w:rsid w:val="00BB1311"/>
    <w:rsid w:val="00BB662E"/>
    <w:rsid w:val="00BC61D3"/>
    <w:rsid w:val="00BE2077"/>
    <w:rsid w:val="00C20B4C"/>
    <w:rsid w:val="00C327BD"/>
    <w:rsid w:val="00C43EF5"/>
    <w:rsid w:val="00C44967"/>
    <w:rsid w:val="00C9362A"/>
    <w:rsid w:val="00CD1383"/>
    <w:rsid w:val="00CE77D7"/>
    <w:rsid w:val="00D84E5B"/>
    <w:rsid w:val="00D91A46"/>
    <w:rsid w:val="00DB6583"/>
    <w:rsid w:val="00DF6270"/>
    <w:rsid w:val="00E17881"/>
    <w:rsid w:val="00E34D5E"/>
    <w:rsid w:val="00EA1146"/>
    <w:rsid w:val="00EB1FC6"/>
    <w:rsid w:val="00EB4554"/>
    <w:rsid w:val="00EF1282"/>
    <w:rsid w:val="00EF3950"/>
    <w:rsid w:val="00F12559"/>
    <w:rsid w:val="00F2412F"/>
    <w:rsid w:val="00F47494"/>
    <w:rsid w:val="00F55A27"/>
    <w:rsid w:val="00F56A43"/>
    <w:rsid w:val="00FB7969"/>
    <w:rsid w:val="00FF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27"/>
    <w:pPr>
      <w:spacing w:after="200" w:line="276" w:lineRule="auto"/>
    </w:pPr>
    <w:rPr>
      <w:lang w:eastAsia="en-US"/>
    </w:rPr>
  </w:style>
  <w:style w:type="paragraph" w:styleId="1">
    <w:name w:val="heading 1"/>
    <w:basedOn w:val="a"/>
    <w:next w:val="a"/>
    <w:link w:val="10"/>
    <w:uiPriority w:val="99"/>
    <w:qFormat/>
    <w:locked/>
    <w:rsid w:val="00EF1282"/>
    <w:pPr>
      <w:keepNext/>
      <w:spacing w:after="0" w:line="240" w:lineRule="auto"/>
      <w:jc w:val="center"/>
      <w:outlineLvl w:val="0"/>
    </w:pPr>
    <w:rPr>
      <w:rFonts w:ascii="TimBashk" w:hAnsi="TimBashk"/>
      <w:b/>
      <w:w w:val="70"/>
      <w:lang w:eastAsia="ru-RU"/>
    </w:rPr>
  </w:style>
  <w:style w:type="paragraph" w:styleId="2">
    <w:name w:val="heading 2"/>
    <w:basedOn w:val="a"/>
    <w:next w:val="a"/>
    <w:link w:val="20"/>
    <w:semiHidden/>
    <w:unhideWhenUsed/>
    <w:qFormat/>
    <w:locked/>
    <w:rsid w:val="00565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656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11FF"/>
    <w:rPr>
      <w:rFonts w:ascii="Cambria" w:hAnsi="Cambria" w:cs="Times New Roman"/>
      <w:b/>
      <w:bCs/>
      <w:kern w:val="32"/>
      <w:sz w:val="32"/>
      <w:szCs w:val="32"/>
      <w:lang w:eastAsia="en-US"/>
    </w:rPr>
  </w:style>
  <w:style w:type="table" w:styleId="a3">
    <w:name w:val="Table Grid"/>
    <w:basedOn w:val="a1"/>
    <w:uiPriority w:val="99"/>
    <w:rsid w:val="004523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523B2"/>
    <w:pPr>
      <w:ind w:left="720"/>
      <w:contextualSpacing/>
    </w:pPr>
  </w:style>
  <w:style w:type="character" w:customStyle="1" w:styleId="a5">
    <w:name w:val="Основной текст_"/>
    <w:basedOn w:val="a0"/>
    <w:link w:val="21"/>
    <w:uiPriority w:val="99"/>
    <w:locked/>
    <w:rsid w:val="00877C7F"/>
    <w:rPr>
      <w:rFonts w:ascii="Times New Roman" w:hAnsi="Times New Roman" w:cs="Times New Roman"/>
      <w:sz w:val="19"/>
      <w:szCs w:val="19"/>
      <w:shd w:val="clear" w:color="auto" w:fill="FFFFFF"/>
    </w:rPr>
  </w:style>
  <w:style w:type="paragraph" w:customStyle="1" w:styleId="21">
    <w:name w:val="Основной текст2"/>
    <w:basedOn w:val="a"/>
    <w:link w:val="a5"/>
    <w:uiPriority w:val="99"/>
    <w:rsid w:val="00877C7F"/>
    <w:pPr>
      <w:shd w:val="clear" w:color="auto" w:fill="FFFFFF"/>
      <w:spacing w:after="0" w:line="240" w:lineRule="atLeast"/>
      <w:ind w:hanging="1040"/>
    </w:pPr>
    <w:rPr>
      <w:rFonts w:ascii="Times New Roman" w:eastAsia="Times New Roman" w:hAnsi="Times New Roman"/>
      <w:sz w:val="19"/>
      <w:szCs w:val="19"/>
    </w:rPr>
  </w:style>
  <w:style w:type="character" w:customStyle="1" w:styleId="8">
    <w:name w:val="Основной текст + 8"/>
    <w:aliases w:val="5 pt,Полужирный"/>
    <w:basedOn w:val="a5"/>
    <w:uiPriority w:val="99"/>
    <w:rsid w:val="0000106C"/>
    <w:rPr>
      <w:rFonts w:ascii="Times New Roman" w:hAnsi="Times New Roman" w:cs="Times New Roman"/>
      <w:b/>
      <w:bCs/>
      <w:sz w:val="17"/>
      <w:szCs w:val="17"/>
      <w:shd w:val="clear" w:color="auto" w:fill="FFFFFF"/>
    </w:rPr>
  </w:style>
  <w:style w:type="paragraph" w:styleId="a6">
    <w:name w:val="header"/>
    <w:basedOn w:val="a"/>
    <w:link w:val="a7"/>
    <w:uiPriority w:val="99"/>
    <w:rsid w:val="00F2412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2412F"/>
    <w:rPr>
      <w:rFonts w:cs="Times New Roman"/>
    </w:rPr>
  </w:style>
  <w:style w:type="paragraph" w:styleId="a8">
    <w:name w:val="footer"/>
    <w:basedOn w:val="a"/>
    <w:link w:val="a9"/>
    <w:uiPriority w:val="99"/>
    <w:semiHidden/>
    <w:rsid w:val="00F241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2412F"/>
    <w:rPr>
      <w:rFonts w:cs="Times New Roman"/>
    </w:rPr>
  </w:style>
  <w:style w:type="paragraph" w:styleId="aa">
    <w:name w:val="Body Text"/>
    <w:basedOn w:val="a"/>
    <w:link w:val="ab"/>
    <w:uiPriority w:val="99"/>
    <w:rsid w:val="004346CA"/>
    <w:pPr>
      <w:shd w:val="clear" w:color="auto" w:fill="FFFFFF"/>
      <w:spacing w:after="240" w:line="240" w:lineRule="atLeast"/>
    </w:pPr>
    <w:rPr>
      <w:rFonts w:ascii="Times New Roman" w:hAnsi="Times New Roman"/>
      <w:noProof/>
      <w:sz w:val="18"/>
      <w:szCs w:val="18"/>
      <w:lang w:eastAsia="ru-RU"/>
    </w:rPr>
  </w:style>
  <w:style w:type="character" w:customStyle="1" w:styleId="ab">
    <w:name w:val="Основной текст Знак"/>
    <w:basedOn w:val="a0"/>
    <w:link w:val="aa"/>
    <w:uiPriority w:val="99"/>
    <w:semiHidden/>
    <w:locked/>
    <w:rsid w:val="00303FEC"/>
    <w:rPr>
      <w:rFonts w:cs="Times New Roman"/>
      <w:lang w:eastAsia="en-US"/>
    </w:rPr>
  </w:style>
  <w:style w:type="paragraph" w:customStyle="1" w:styleId="ConsNormal">
    <w:name w:val="ConsNormal"/>
    <w:uiPriority w:val="99"/>
    <w:rsid w:val="00475736"/>
    <w:pPr>
      <w:widowControl w:val="0"/>
      <w:snapToGrid w:val="0"/>
      <w:ind w:firstLine="720"/>
    </w:pPr>
    <w:rPr>
      <w:rFonts w:ascii="Arial" w:hAnsi="Arial"/>
      <w:sz w:val="20"/>
      <w:szCs w:val="20"/>
    </w:rPr>
  </w:style>
  <w:style w:type="paragraph" w:customStyle="1" w:styleId="11">
    <w:name w:val="Обычный1"/>
    <w:basedOn w:val="a"/>
    <w:uiPriority w:val="99"/>
    <w:rsid w:val="00C44967"/>
    <w:pPr>
      <w:shd w:val="clear" w:color="auto" w:fill="FFFFFF"/>
      <w:spacing w:after="0" w:line="240" w:lineRule="auto"/>
    </w:pPr>
    <w:rPr>
      <w:rFonts w:ascii="Times New Roman" w:hAnsi="Times New Roman"/>
      <w:sz w:val="19"/>
      <w:szCs w:val="19"/>
      <w:lang w:eastAsia="ru-RU"/>
    </w:rPr>
  </w:style>
  <w:style w:type="paragraph" w:styleId="ac">
    <w:name w:val="Balloon Text"/>
    <w:basedOn w:val="a"/>
    <w:link w:val="ad"/>
    <w:uiPriority w:val="99"/>
    <w:semiHidden/>
    <w:unhideWhenUsed/>
    <w:rsid w:val="005656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56D9"/>
    <w:rPr>
      <w:rFonts w:ascii="Tahoma" w:hAnsi="Tahoma" w:cs="Tahoma"/>
      <w:sz w:val="16"/>
      <w:szCs w:val="16"/>
      <w:lang w:eastAsia="en-US"/>
    </w:rPr>
  </w:style>
  <w:style w:type="character" w:customStyle="1" w:styleId="20">
    <w:name w:val="Заголовок 2 Знак"/>
    <w:basedOn w:val="a0"/>
    <w:link w:val="2"/>
    <w:semiHidden/>
    <w:rsid w:val="005656D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5656D9"/>
    <w:rPr>
      <w:rFonts w:asciiTheme="majorHAnsi" w:eastAsiaTheme="majorEastAsia" w:hAnsiTheme="majorHAnsi" w:cstheme="majorBidi"/>
      <w:b/>
      <w:bCs/>
      <w:color w:val="4F81BD" w:themeColor="accent1"/>
      <w:lang w:eastAsia="en-US"/>
    </w:rPr>
  </w:style>
  <w:style w:type="paragraph" w:customStyle="1" w:styleId="ConsPlusNormal">
    <w:name w:val="ConsPlusNormal"/>
    <w:rsid w:val="005656D9"/>
    <w:pPr>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rsid w:val="005656D9"/>
    <w:rPr>
      <w:rFonts w:cs="Times New Roman"/>
    </w:rPr>
  </w:style>
  <w:style w:type="character" w:styleId="ae">
    <w:name w:val="Hyperlink"/>
    <w:basedOn w:val="a0"/>
    <w:rsid w:val="005656D9"/>
    <w:rPr>
      <w:color w:val="0000FF"/>
      <w:u w:val="single"/>
    </w:rPr>
  </w:style>
  <w:style w:type="paragraph" w:styleId="af">
    <w:name w:val="Normal (Web)"/>
    <w:basedOn w:val="a"/>
    <w:rsid w:val="00565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
    <w:rsid w:val="005656D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5656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27"/>
    <w:pPr>
      <w:spacing w:after="200" w:line="276" w:lineRule="auto"/>
    </w:pPr>
    <w:rPr>
      <w:lang w:eastAsia="en-US"/>
    </w:rPr>
  </w:style>
  <w:style w:type="paragraph" w:styleId="1">
    <w:name w:val="heading 1"/>
    <w:basedOn w:val="a"/>
    <w:next w:val="a"/>
    <w:link w:val="10"/>
    <w:uiPriority w:val="99"/>
    <w:qFormat/>
    <w:locked/>
    <w:rsid w:val="00EF1282"/>
    <w:pPr>
      <w:keepNext/>
      <w:spacing w:after="0" w:line="240" w:lineRule="auto"/>
      <w:jc w:val="center"/>
      <w:outlineLvl w:val="0"/>
    </w:pPr>
    <w:rPr>
      <w:rFonts w:ascii="TimBashk" w:hAnsi="TimBashk"/>
      <w:b/>
      <w:w w:val="70"/>
      <w:lang w:eastAsia="ru-RU"/>
    </w:rPr>
  </w:style>
  <w:style w:type="paragraph" w:styleId="2">
    <w:name w:val="heading 2"/>
    <w:basedOn w:val="a"/>
    <w:next w:val="a"/>
    <w:link w:val="20"/>
    <w:semiHidden/>
    <w:unhideWhenUsed/>
    <w:qFormat/>
    <w:locked/>
    <w:rsid w:val="00565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656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11FF"/>
    <w:rPr>
      <w:rFonts w:ascii="Cambria" w:hAnsi="Cambria" w:cs="Times New Roman"/>
      <w:b/>
      <w:bCs/>
      <w:kern w:val="32"/>
      <w:sz w:val="32"/>
      <w:szCs w:val="32"/>
      <w:lang w:eastAsia="en-US"/>
    </w:rPr>
  </w:style>
  <w:style w:type="table" w:styleId="a3">
    <w:name w:val="Table Grid"/>
    <w:basedOn w:val="a1"/>
    <w:uiPriority w:val="99"/>
    <w:rsid w:val="004523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523B2"/>
    <w:pPr>
      <w:ind w:left="720"/>
      <w:contextualSpacing/>
    </w:pPr>
  </w:style>
  <w:style w:type="character" w:customStyle="1" w:styleId="a5">
    <w:name w:val="Основной текст_"/>
    <w:basedOn w:val="a0"/>
    <w:link w:val="21"/>
    <w:uiPriority w:val="99"/>
    <w:locked/>
    <w:rsid w:val="00877C7F"/>
    <w:rPr>
      <w:rFonts w:ascii="Times New Roman" w:hAnsi="Times New Roman" w:cs="Times New Roman"/>
      <w:sz w:val="19"/>
      <w:szCs w:val="19"/>
      <w:shd w:val="clear" w:color="auto" w:fill="FFFFFF"/>
    </w:rPr>
  </w:style>
  <w:style w:type="paragraph" w:customStyle="1" w:styleId="21">
    <w:name w:val="Основной текст2"/>
    <w:basedOn w:val="a"/>
    <w:link w:val="a5"/>
    <w:uiPriority w:val="99"/>
    <w:rsid w:val="00877C7F"/>
    <w:pPr>
      <w:shd w:val="clear" w:color="auto" w:fill="FFFFFF"/>
      <w:spacing w:after="0" w:line="240" w:lineRule="atLeast"/>
      <w:ind w:hanging="1040"/>
    </w:pPr>
    <w:rPr>
      <w:rFonts w:ascii="Times New Roman" w:eastAsia="Times New Roman" w:hAnsi="Times New Roman"/>
      <w:sz w:val="19"/>
      <w:szCs w:val="19"/>
    </w:rPr>
  </w:style>
  <w:style w:type="character" w:customStyle="1" w:styleId="8">
    <w:name w:val="Основной текст + 8"/>
    <w:aliases w:val="5 pt,Полужирный"/>
    <w:basedOn w:val="a5"/>
    <w:uiPriority w:val="99"/>
    <w:rsid w:val="0000106C"/>
    <w:rPr>
      <w:rFonts w:ascii="Times New Roman" w:hAnsi="Times New Roman" w:cs="Times New Roman"/>
      <w:b/>
      <w:bCs/>
      <w:sz w:val="17"/>
      <w:szCs w:val="17"/>
      <w:shd w:val="clear" w:color="auto" w:fill="FFFFFF"/>
    </w:rPr>
  </w:style>
  <w:style w:type="paragraph" w:styleId="a6">
    <w:name w:val="header"/>
    <w:basedOn w:val="a"/>
    <w:link w:val="a7"/>
    <w:uiPriority w:val="99"/>
    <w:rsid w:val="00F2412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2412F"/>
    <w:rPr>
      <w:rFonts w:cs="Times New Roman"/>
    </w:rPr>
  </w:style>
  <w:style w:type="paragraph" w:styleId="a8">
    <w:name w:val="footer"/>
    <w:basedOn w:val="a"/>
    <w:link w:val="a9"/>
    <w:uiPriority w:val="99"/>
    <w:semiHidden/>
    <w:rsid w:val="00F241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2412F"/>
    <w:rPr>
      <w:rFonts w:cs="Times New Roman"/>
    </w:rPr>
  </w:style>
  <w:style w:type="paragraph" w:styleId="aa">
    <w:name w:val="Body Text"/>
    <w:basedOn w:val="a"/>
    <w:link w:val="ab"/>
    <w:uiPriority w:val="99"/>
    <w:rsid w:val="004346CA"/>
    <w:pPr>
      <w:shd w:val="clear" w:color="auto" w:fill="FFFFFF"/>
      <w:spacing w:after="240" w:line="240" w:lineRule="atLeast"/>
    </w:pPr>
    <w:rPr>
      <w:rFonts w:ascii="Times New Roman" w:hAnsi="Times New Roman"/>
      <w:noProof/>
      <w:sz w:val="18"/>
      <w:szCs w:val="18"/>
      <w:lang w:eastAsia="ru-RU"/>
    </w:rPr>
  </w:style>
  <w:style w:type="character" w:customStyle="1" w:styleId="ab">
    <w:name w:val="Основной текст Знак"/>
    <w:basedOn w:val="a0"/>
    <w:link w:val="aa"/>
    <w:uiPriority w:val="99"/>
    <w:semiHidden/>
    <w:locked/>
    <w:rsid w:val="00303FEC"/>
    <w:rPr>
      <w:rFonts w:cs="Times New Roman"/>
      <w:lang w:eastAsia="en-US"/>
    </w:rPr>
  </w:style>
  <w:style w:type="paragraph" w:customStyle="1" w:styleId="ConsNormal">
    <w:name w:val="ConsNormal"/>
    <w:uiPriority w:val="99"/>
    <w:rsid w:val="00475736"/>
    <w:pPr>
      <w:widowControl w:val="0"/>
      <w:snapToGrid w:val="0"/>
      <w:ind w:firstLine="720"/>
    </w:pPr>
    <w:rPr>
      <w:rFonts w:ascii="Arial" w:hAnsi="Arial"/>
      <w:sz w:val="20"/>
      <w:szCs w:val="20"/>
    </w:rPr>
  </w:style>
  <w:style w:type="paragraph" w:customStyle="1" w:styleId="11">
    <w:name w:val="Обычный1"/>
    <w:basedOn w:val="a"/>
    <w:uiPriority w:val="99"/>
    <w:rsid w:val="00C44967"/>
    <w:pPr>
      <w:shd w:val="clear" w:color="auto" w:fill="FFFFFF"/>
      <w:spacing w:after="0" w:line="240" w:lineRule="auto"/>
    </w:pPr>
    <w:rPr>
      <w:rFonts w:ascii="Times New Roman" w:hAnsi="Times New Roman"/>
      <w:sz w:val="19"/>
      <w:szCs w:val="19"/>
      <w:lang w:eastAsia="ru-RU"/>
    </w:rPr>
  </w:style>
  <w:style w:type="paragraph" w:styleId="ac">
    <w:name w:val="Balloon Text"/>
    <w:basedOn w:val="a"/>
    <w:link w:val="ad"/>
    <w:uiPriority w:val="99"/>
    <w:semiHidden/>
    <w:unhideWhenUsed/>
    <w:rsid w:val="005656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56D9"/>
    <w:rPr>
      <w:rFonts w:ascii="Tahoma" w:hAnsi="Tahoma" w:cs="Tahoma"/>
      <w:sz w:val="16"/>
      <w:szCs w:val="16"/>
      <w:lang w:eastAsia="en-US"/>
    </w:rPr>
  </w:style>
  <w:style w:type="character" w:customStyle="1" w:styleId="20">
    <w:name w:val="Заголовок 2 Знак"/>
    <w:basedOn w:val="a0"/>
    <w:link w:val="2"/>
    <w:semiHidden/>
    <w:rsid w:val="005656D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5656D9"/>
    <w:rPr>
      <w:rFonts w:asciiTheme="majorHAnsi" w:eastAsiaTheme="majorEastAsia" w:hAnsiTheme="majorHAnsi" w:cstheme="majorBidi"/>
      <w:b/>
      <w:bCs/>
      <w:color w:val="4F81BD" w:themeColor="accent1"/>
      <w:lang w:eastAsia="en-US"/>
    </w:rPr>
  </w:style>
  <w:style w:type="paragraph" w:customStyle="1" w:styleId="ConsPlusNormal">
    <w:name w:val="ConsPlusNormal"/>
    <w:rsid w:val="005656D9"/>
    <w:pPr>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rsid w:val="005656D9"/>
    <w:rPr>
      <w:rFonts w:cs="Times New Roman"/>
    </w:rPr>
  </w:style>
  <w:style w:type="character" w:styleId="ae">
    <w:name w:val="Hyperlink"/>
    <w:basedOn w:val="a0"/>
    <w:rsid w:val="005656D9"/>
    <w:rPr>
      <w:color w:val="0000FF"/>
      <w:u w:val="single"/>
    </w:rPr>
  </w:style>
  <w:style w:type="paragraph" w:styleId="af">
    <w:name w:val="Normal (Web)"/>
    <w:basedOn w:val="a"/>
    <w:rsid w:val="00565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
    <w:rsid w:val="005656D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5656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pravo.ru/moskovskaya/yb-pravila/r9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2015-01-27T06:48:00Z</cp:lastPrinted>
  <dcterms:created xsi:type="dcterms:W3CDTF">2017-04-24T07:24:00Z</dcterms:created>
  <dcterms:modified xsi:type="dcterms:W3CDTF">2020-02-12T07:16:00Z</dcterms:modified>
</cp:coreProperties>
</file>